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4AB" w:rsidRPr="001C1EAC" w:rsidRDefault="0041187A" w:rsidP="00E634AB">
      <w:pPr>
        <w:spacing w:after="0"/>
        <w:jc w:val="center"/>
        <w:rPr>
          <w:b/>
          <w:sz w:val="32"/>
          <w:szCs w:val="32"/>
        </w:rPr>
      </w:pPr>
      <w:r>
        <w:rPr>
          <w:rFonts w:ascii="Arial Black" w:hAnsi="Arial Black"/>
          <w:b/>
          <w:sz w:val="36"/>
          <w:szCs w:val="36"/>
          <w:lang w:val="en-US"/>
        </w:rPr>
        <w:t>BENELUX</w:t>
      </w:r>
    </w:p>
    <w:p w:rsidR="00E634AB" w:rsidRDefault="00E634AB" w:rsidP="00E634AB">
      <w:pPr>
        <w:spacing w:after="0"/>
        <w:jc w:val="center"/>
        <w:rPr>
          <w:b/>
          <w:sz w:val="32"/>
          <w:szCs w:val="32"/>
        </w:rPr>
      </w:pPr>
      <w:r>
        <w:rPr>
          <w:b/>
          <w:sz w:val="32"/>
          <w:szCs w:val="32"/>
        </w:rPr>
        <w:t xml:space="preserve">6 ημέρες,  </w:t>
      </w:r>
      <w:r w:rsidR="00674383">
        <w:rPr>
          <w:b/>
          <w:sz w:val="32"/>
          <w:szCs w:val="32"/>
        </w:rPr>
        <w:t>19 έως 24 Οκτωβρίου</w:t>
      </w:r>
      <w:r>
        <w:rPr>
          <w:b/>
          <w:sz w:val="32"/>
          <w:szCs w:val="32"/>
        </w:rPr>
        <w:t xml:space="preserve"> 2023</w:t>
      </w:r>
    </w:p>
    <w:p w:rsidR="00E95590" w:rsidRDefault="00E95590" w:rsidP="00E634AB">
      <w:pPr>
        <w:spacing w:after="0" w:line="240" w:lineRule="auto"/>
        <w:rPr>
          <w:b/>
        </w:rPr>
      </w:pPr>
    </w:p>
    <w:p w:rsidR="00E634AB" w:rsidRPr="00863E1A" w:rsidRDefault="00E634AB" w:rsidP="00E634AB">
      <w:pPr>
        <w:spacing w:after="0" w:line="240" w:lineRule="auto"/>
        <w:rPr>
          <w:b/>
        </w:rPr>
      </w:pPr>
      <w:r w:rsidRPr="007C68F1">
        <w:rPr>
          <w:b/>
        </w:rPr>
        <w:t>1</w:t>
      </w:r>
      <w:r w:rsidRPr="007C68F1">
        <w:rPr>
          <w:b/>
          <w:vertAlign w:val="superscript"/>
        </w:rPr>
        <w:t>η</w:t>
      </w:r>
      <w:r>
        <w:rPr>
          <w:b/>
        </w:rPr>
        <w:t xml:space="preserve"> Ημέρα:</w:t>
      </w:r>
      <w:r>
        <w:rPr>
          <w:b/>
        </w:rPr>
        <w:tab/>
      </w:r>
      <w:r w:rsidRPr="007C68F1">
        <w:rPr>
          <w:b/>
        </w:rPr>
        <w:t xml:space="preserve">ΑΘΗΝΑ – </w:t>
      </w:r>
      <w:r>
        <w:rPr>
          <w:b/>
        </w:rPr>
        <w:t>ΒΡΥΞΕΛΛΕΣ</w:t>
      </w:r>
      <w:r w:rsidRPr="002B2307">
        <w:rPr>
          <w:b/>
        </w:rPr>
        <w:t xml:space="preserve"> </w:t>
      </w:r>
    </w:p>
    <w:p w:rsidR="001C1EAC" w:rsidRDefault="00E634AB" w:rsidP="001C1EAC">
      <w:pPr>
        <w:pStyle w:val="Web"/>
        <w:shd w:val="clear" w:color="auto" w:fill="FFFFFF"/>
        <w:spacing w:before="0" w:beforeAutospacing="0" w:after="0" w:afterAutospacing="0"/>
        <w:jc w:val="both"/>
        <w:rPr>
          <w:rFonts w:asciiTheme="minorHAnsi" w:hAnsiTheme="minorHAnsi" w:cstheme="minorHAnsi"/>
          <w:sz w:val="22"/>
          <w:szCs w:val="22"/>
        </w:rPr>
      </w:pPr>
      <w:r w:rsidRPr="00190DDA">
        <w:rPr>
          <w:rFonts w:asciiTheme="minorHAnsi" w:hAnsiTheme="minorHAnsi" w:cstheme="minorHAnsi"/>
          <w:sz w:val="22"/>
          <w:szCs w:val="22"/>
        </w:rPr>
        <w:t xml:space="preserve">Συγκέντρωση στο Αεροδρόμιο Ελ. Βενιζέλος και πτήση για </w:t>
      </w:r>
      <w:r>
        <w:rPr>
          <w:rFonts w:asciiTheme="minorHAnsi" w:hAnsiTheme="minorHAnsi" w:cstheme="minorHAnsi"/>
          <w:sz w:val="22"/>
          <w:szCs w:val="22"/>
        </w:rPr>
        <w:t>Βρ</w:t>
      </w:r>
      <w:r w:rsidR="00DB1DD2">
        <w:rPr>
          <w:rFonts w:asciiTheme="minorHAnsi" w:hAnsiTheme="minorHAnsi" w:cstheme="minorHAnsi"/>
          <w:sz w:val="22"/>
          <w:szCs w:val="22"/>
        </w:rPr>
        <w:t xml:space="preserve">υξέλλες.  Άφιξη στο αεροδρόμιο και </w:t>
      </w:r>
      <w:r w:rsidR="001C1EAC">
        <w:rPr>
          <w:rFonts w:asciiTheme="minorHAnsi" w:hAnsiTheme="minorHAnsi" w:cstheme="minorHAnsi"/>
          <w:sz w:val="22"/>
          <w:szCs w:val="22"/>
        </w:rPr>
        <w:t>πρώτη γνωριμία με την πόλη, πανοραμικά.  Μεταφορά και τακτοποίηση στο ξενοδοχείο μας.</w:t>
      </w:r>
    </w:p>
    <w:p w:rsidR="00894E97" w:rsidRPr="00894E97" w:rsidRDefault="00894E97" w:rsidP="001C1EAC">
      <w:pPr>
        <w:pStyle w:val="Web"/>
        <w:shd w:val="clear" w:color="auto" w:fill="FFFFFF"/>
        <w:spacing w:before="0" w:beforeAutospacing="0" w:after="0" w:afterAutospacing="0"/>
        <w:jc w:val="both"/>
        <w:rPr>
          <w:rFonts w:asciiTheme="minorHAnsi" w:hAnsiTheme="minorHAnsi" w:cstheme="minorHAnsi"/>
          <w:sz w:val="16"/>
          <w:szCs w:val="16"/>
        </w:rPr>
      </w:pPr>
    </w:p>
    <w:p w:rsidR="001C1EAC" w:rsidRPr="001C1EAC" w:rsidRDefault="001C1EAC" w:rsidP="00E634AB">
      <w:pPr>
        <w:pStyle w:val="Web"/>
        <w:shd w:val="clear" w:color="auto" w:fill="FFFFFF"/>
        <w:spacing w:before="0" w:beforeAutospacing="0" w:after="0" w:afterAutospacing="0"/>
        <w:jc w:val="both"/>
        <w:rPr>
          <w:rFonts w:asciiTheme="minorHAnsi" w:hAnsiTheme="minorHAnsi" w:cstheme="minorHAnsi"/>
          <w:sz w:val="22"/>
          <w:szCs w:val="22"/>
        </w:rPr>
      </w:pPr>
      <w:r w:rsidRPr="001C1EAC">
        <w:rPr>
          <w:rFonts w:asciiTheme="minorHAnsi" w:hAnsiTheme="minorHAnsi" w:cstheme="minorHAnsi"/>
          <w:b/>
          <w:sz w:val="22"/>
          <w:szCs w:val="22"/>
        </w:rPr>
        <w:t>2</w:t>
      </w:r>
      <w:r w:rsidRPr="001C1EAC">
        <w:rPr>
          <w:rFonts w:asciiTheme="minorHAnsi" w:hAnsiTheme="minorHAnsi" w:cstheme="minorHAnsi"/>
          <w:b/>
          <w:sz w:val="22"/>
          <w:szCs w:val="22"/>
          <w:vertAlign w:val="superscript"/>
        </w:rPr>
        <w:t xml:space="preserve">η </w:t>
      </w:r>
      <w:r w:rsidRPr="001C1EAC">
        <w:rPr>
          <w:rFonts w:asciiTheme="minorHAnsi" w:hAnsiTheme="minorHAnsi" w:cstheme="minorHAnsi"/>
          <w:b/>
          <w:sz w:val="22"/>
          <w:szCs w:val="22"/>
        </w:rPr>
        <w:t>Ημέρα:</w:t>
      </w:r>
      <w:r w:rsidRPr="001C1EAC">
        <w:rPr>
          <w:rFonts w:asciiTheme="minorHAnsi" w:hAnsiTheme="minorHAnsi" w:cstheme="minorHAnsi"/>
          <w:b/>
          <w:sz w:val="22"/>
          <w:szCs w:val="22"/>
        </w:rPr>
        <w:tab/>
        <w:t>ΒΡΥΞΕΛΛΕΣ</w:t>
      </w:r>
    </w:p>
    <w:p w:rsidR="00E634AB" w:rsidRDefault="001C1EAC" w:rsidP="00E634AB">
      <w:pPr>
        <w:pStyle w:v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Arial"/>
          <w:sz w:val="22"/>
          <w:szCs w:val="22"/>
        </w:rPr>
        <w:t xml:space="preserve">Πρωινό στο ξενοδοχείο και ξεκινάμε την περιήγηση της πόλης.  </w:t>
      </w:r>
      <w:r w:rsidR="00DB1DD2" w:rsidRPr="00DB1DD2">
        <w:rPr>
          <w:rFonts w:asciiTheme="minorHAnsi" w:hAnsiTheme="minorHAnsi" w:cs="Arial"/>
          <w:sz w:val="22"/>
          <w:szCs w:val="22"/>
        </w:rPr>
        <w:t xml:space="preserve">Θα δούμε το καταπράσινο πάρκο Ηeysel με το ομώνυμο θρυλικό στάδιο, τη Mini-Europe, το βασιλικό παλάτι, την κινέζικη Παγόδα, τον γιαπωνέζικο Πύργο και θα φωτογραφήσουμε την πρωτότυπη αρχιτεκτονική κατασκευή του ATOMIUM. Περνώντας από το σύγχρονο κέντρο της πόλης και προχωρώντας προς το ιστορικό, θα συναντήσουμε το μπαρόκ Χρηματιστήριο.  Θα διασχίσουμε την αριστοκρατική πλατεία Grand-Sablon και το παρκάκι - πίνακα ζωγραφικής Square du Petit-Sablon, το νέο </w:t>
      </w:r>
      <w:r w:rsidR="00DB1DD2" w:rsidRPr="00DB1DD2">
        <w:rPr>
          <w:rFonts w:asciiTheme="minorHAnsi" w:hAnsiTheme="minorHAnsi" w:cs="Arial"/>
          <w:i/>
          <w:sz w:val="22"/>
          <w:szCs w:val="22"/>
        </w:rPr>
        <w:t>κλασσικό</w:t>
      </w:r>
      <w:r w:rsidR="00DB1DD2" w:rsidRPr="00DB1DD2">
        <w:rPr>
          <w:rFonts w:asciiTheme="minorHAnsi" w:hAnsiTheme="minorHAnsi" w:cs="Arial"/>
          <w:sz w:val="22"/>
          <w:szCs w:val="22"/>
        </w:rPr>
        <w:t xml:space="preserve"> δικαστικό μέγαρο με κατεύθυνση την Ευρωπαϊκή Γειτονιά.</w:t>
      </w:r>
      <w:r w:rsidR="00DB1DD2">
        <w:rPr>
          <w:rFonts w:cs="Tahoma"/>
        </w:rPr>
        <w:t xml:space="preserve"> </w:t>
      </w:r>
      <w:r w:rsidR="00DB1DD2">
        <w:rPr>
          <w:rFonts w:asciiTheme="minorHAnsi" w:hAnsiTheme="minorHAnsi" w:cstheme="minorHAnsi"/>
          <w:sz w:val="22"/>
          <w:szCs w:val="22"/>
        </w:rPr>
        <w:t xml:space="preserve"> </w:t>
      </w:r>
    </w:p>
    <w:p w:rsidR="00894E97" w:rsidRPr="00894E97" w:rsidRDefault="00894E97" w:rsidP="00E634AB">
      <w:pPr>
        <w:pStyle w:val="Web"/>
        <w:shd w:val="clear" w:color="auto" w:fill="FFFFFF"/>
        <w:spacing w:before="0" w:beforeAutospacing="0" w:after="0" w:afterAutospacing="0"/>
        <w:jc w:val="both"/>
        <w:rPr>
          <w:rFonts w:asciiTheme="minorHAnsi" w:hAnsiTheme="minorHAnsi" w:cstheme="minorHAnsi"/>
          <w:sz w:val="16"/>
          <w:szCs w:val="16"/>
        </w:rPr>
      </w:pPr>
    </w:p>
    <w:p w:rsidR="001C1EAC" w:rsidRPr="007C68F1" w:rsidRDefault="001C1EAC" w:rsidP="001C1EAC">
      <w:pPr>
        <w:spacing w:after="0"/>
        <w:jc w:val="both"/>
        <w:rPr>
          <w:b/>
        </w:rPr>
      </w:pPr>
      <w:r w:rsidRPr="00E95590">
        <w:rPr>
          <w:rFonts w:asciiTheme="minorHAnsi" w:hAnsiTheme="minorHAnsi" w:cstheme="minorHAnsi"/>
          <w:b/>
        </w:rPr>
        <w:t>3</w:t>
      </w:r>
      <w:r w:rsidRPr="00E95590">
        <w:rPr>
          <w:rFonts w:asciiTheme="minorHAnsi" w:hAnsiTheme="minorHAnsi" w:cstheme="minorHAnsi"/>
          <w:b/>
          <w:vertAlign w:val="superscript"/>
        </w:rPr>
        <w:t>η</w:t>
      </w:r>
      <w:r w:rsidRPr="00E95590">
        <w:rPr>
          <w:rFonts w:asciiTheme="minorHAnsi" w:hAnsiTheme="minorHAnsi" w:cstheme="minorHAnsi"/>
          <w:b/>
        </w:rPr>
        <w:t xml:space="preserve"> Ημέρα:</w:t>
      </w:r>
      <w:r>
        <w:rPr>
          <w:rFonts w:asciiTheme="minorHAnsi" w:hAnsiTheme="minorHAnsi" w:cstheme="minorHAnsi"/>
          <w:b/>
        </w:rPr>
        <w:tab/>
      </w:r>
      <w:r>
        <w:rPr>
          <w:b/>
        </w:rPr>
        <w:t>ΓΑΝΔΗ – ΜΠΡ</w:t>
      </w:r>
      <w:r w:rsidR="0007309B">
        <w:rPr>
          <w:b/>
        </w:rPr>
        <w:t>Υ</w:t>
      </w:r>
      <w:r>
        <w:rPr>
          <w:b/>
        </w:rPr>
        <w:t xml:space="preserve">Ζ </w:t>
      </w:r>
    </w:p>
    <w:p w:rsidR="001C1EAC" w:rsidRDefault="001C1EAC" w:rsidP="001C1EAC">
      <w:pPr>
        <w:spacing w:after="0" w:line="240" w:lineRule="auto"/>
        <w:jc w:val="both"/>
        <w:rPr>
          <w:rFonts w:asciiTheme="minorHAnsi" w:hAnsiTheme="minorHAnsi" w:cstheme="minorHAnsi"/>
        </w:rPr>
      </w:pPr>
      <w:r w:rsidRPr="00E00278">
        <w:rPr>
          <w:rFonts w:asciiTheme="minorHAnsi" w:hAnsiTheme="minorHAnsi" w:cstheme="minorHAnsi"/>
        </w:rPr>
        <w:t xml:space="preserve">Πρωινό στο ξενοδοχείο και </w:t>
      </w:r>
      <w:r>
        <w:rPr>
          <w:rFonts w:asciiTheme="minorHAnsi" w:hAnsiTheme="minorHAnsi" w:cstheme="minorHAnsi"/>
        </w:rPr>
        <w:t>αναχωρούμε για την</w:t>
      </w:r>
      <w:r w:rsidRPr="00E00278">
        <w:rPr>
          <w:rFonts w:asciiTheme="minorHAnsi" w:hAnsiTheme="minorHAnsi" w:cstheme="minorHAnsi"/>
        </w:rPr>
        <w:t xml:space="preserve"> εκδρομή μας σε Γάνδη και Μπρ</w:t>
      </w:r>
      <w:r w:rsidR="0007309B">
        <w:rPr>
          <w:rFonts w:asciiTheme="minorHAnsi" w:hAnsiTheme="minorHAnsi" w:cstheme="minorHAnsi"/>
        </w:rPr>
        <w:t>υ</w:t>
      </w:r>
      <w:r w:rsidRPr="00E00278">
        <w:rPr>
          <w:rFonts w:asciiTheme="minorHAnsi" w:hAnsiTheme="minorHAnsi" w:cstheme="minorHAnsi"/>
        </w:rPr>
        <w:t xml:space="preserve">ζ.  </w:t>
      </w:r>
      <w:r w:rsidRPr="00E00278">
        <w:rPr>
          <w:rFonts w:asciiTheme="minorHAnsi" w:hAnsiTheme="minorHAnsi" w:cstheme="minorHAnsi"/>
          <w:shd w:val="clear" w:color="auto" w:fill="FFFFFF"/>
        </w:rPr>
        <w:t>Η </w:t>
      </w:r>
      <w:hyperlink r:id="rId7" w:history="1">
        <w:r w:rsidRPr="00E00278">
          <w:rPr>
            <w:rStyle w:val="ab"/>
            <w:rFonts w:asciiTheme="minorHAnsi" w:hAnsiTheme="minorHAnsi" w:cstheme="minorHAnsi"/>
            <w:shd w:val="clear" w:color="auto" w:fill="FFFFFF"/>
          </w:rPr>
          <w:t>Γάνδη</w:t>
        </w:r>
      </w:hyperlink>
      <w:r w:rsidRPr="00E00278">
        <w:rPr>
          <w:rFonts w:asciiTheme="minorHAnsi" w:hAnsiTheme="minorHAnsi" w:cstheme="minorHAnsi"/>
          <w:shd w:val="clear" w:color="auto" w:fill="FFFFFF"/>
        </w:rPr>
        <w:t>, είναι μια από τις παλαιότερες πόλεις του </w:t>
      </w:r>
      <w:hyperlink r:id="rId8" w:history="1">
        <w:r w:rsidRPr="00E00278">
          <w:rPr>
            <w:rStyle w:val="-"/>
            <w:rFonts w:asciiTheme="minorHAnsi" w:hAnsiTheme="minorHAnsi" w:cstheme="minorHAnsi"/>
            <w:color w:val="auto"/>
            <w:u w:val="none"/>
            <w:shd w:val="clear" w:color="auto" w:fill="FFFFFF"/>
          </w:rPr>
          <w:t>Βελγίου</w:t>
        </w:r>
      </w:hyperlink>
      <w:r w:rsidRPr="00E00278">
        <w:rPr>
          <w:rFonts w:asciiTheme="minorHAnsi" w:hAnsiTheme="minorHAnsi" w:cstheme="minorHAnsi"/>
          <w:shd w:val="clear" w:color="auto" w:fill="FFFFFF"/>
        </w:rPr>
        <w:t xml:space="preserve"> και διαθέτει έντονα μεσαιωνικά χαρακτηριστικά. Στη Γάνδη θα μαγευτείτε από το τοπίο, τα wine bar με το φως των κεριών και τις ονειρεμένες βόλτες στα κανάλια.  </w:t>
      </w:r>
      <w:r w:rsidRPr="00E00278">
        <w:rPr>
          <w:rFonts w:asciiTheme="minorHAnsi" w:hAnsiTheme="minorHAnsi" w:cstheme="minorHAnsi"/>
        </w:rPr>
        <w:t>θα δούμε το ναό του St Bavon με ένα αριστούργημα Τέχνης του 15</w:t>
      </w:r>
      <w:r w:rsidRPr="00E00278">
        <w:rPr>
          <w:rFonts w:asciiTheme="minorHAnsi" w:hAnsiTheme="minorHAnsi" w:cstheme="minorHAnsi"/>
          <w:vertAlign w:val="superscript"/>
        </w:rPr>
        <w:t>ου</w:t>
      </w:r>
      <w:r w:rsidRPr="00E00278">
        <w:rPr>
          <w:rFonts w:asciiTheme="minorHAnsi" w:hAnsiTheme="minorHAnsi" w:cstheme="minorHAnsi"/>
        </w:rPr>
        <w:t xml:space="preserve">  αιώνα, το πολύπτυχο των αδερφών VanEyck «Ο Μυστικός Αμνός» και θα περπατήσουμε τα πλακόστρωτα δρομάκια της πόλης.  Εν συνεχεία θα επισκεφθούμε την παραμυθένια </w:t>
      </w:r>
      <w:r w:rsidRPr="00E00278">
        <w:rPr>
          <w:rFonts w:asciiTheme="minorHAnsi" w:hAnsiTheme="minorHAnsi" w:cstheme="minorHAnsi"/>
          <w:b/>
        </w:rPr>
        <w:t>Μπρ</w:t>
      </w:r>
      <w:r w:rsidR="0007309B">
        <w:rPr>
          <w:rFonts w:asciiTheme="minorHAnsi" w:hAnsiTheme="minorHAnsi" w:cstheme="minorHAnsi"/>
          <w:b/>
        </w:rPr>
        <w:t>υ</w:t>
      </w:r>
      <w:r w:rsidRPr="00E00278">
        <w:rPr>
          <w:rFonts w:asciiTheme="minorHAnsi" w:hAnsiTheme="minorHAnsi" w:cstheme="minorHAnsi"/>
          <w:b/>
        </w:rPr>
        <w:t>ζ</w:t>
      </w:r>
      <w:r w:rsidRPr="00E00278">
        <w:rPr>
          <w:rFonts w:asciiTheme="minorHAnsi" w:hAnsiTheme="minorHAnsi" w:cstheme="minorHAnsi"/>
        </w:rPr>
        <w:t xml:space="preserve">.  </w:t>
      </w:r>
      <w:r w:rsidRPr="00E00278">
        <w:rPr>
          <w:rFonts w:asciiTheme="minorHAnsi" w:hAnsiTheme="minorHAnsi" w:cstheme="minorHAnsi"/>
          <w:shd w:val="clear" w:color="auto" w:fill="FFFFFF"/>
        </w:rPr>
        <w:t xml:space="preserve">Οι γραφικές πλατείες, τα ονειρικά κανάλια, τα λιθόστρωτα καλντερίμια και τα αμαξάκια με τα οποία κάνουν βόλτα οι τουρίστες δίνουν την αίσθηση ότι ο χρόνος σταμάτησε μερικούς αιώνες νωρίτερα. </w:t>
      </w:r>
      <w:r w:rsidRPr="00E00278">
        <w:rPr>
          <w:rFonts w:asciiTheme="minorHAnsi" w:hAnsiTheme="minorHAnsi" w:cstheme="minorHAnsi"/>
        </w:rPr>
        <w:t>Θα περπατήσουμε κατά μήκος των καναλιών και των πέτρινων μικρών γεφυρών. Θα διασχίσουμε τα σοκάκια γύρω από το μεσαιωνικό Κωδωνοστάσιο της κεντρικής πλατείας GrotteMarkt και της πλατείας του Δημαρχείου BurgMarkt και θα επισκεφθούμε τον καθεδρικό ναό Notre-Dame de Bruges. Επιστροφή στις Βρυξέλλες.  Διανυκτέρευση.</w:t>
      </w:r>
    </w:p>
    <w:p w:rsidR="00894E97" w:rsidRPr="00894E97" w:rsidRDefault="00894E97" w:rsidP="001C1EAC">
      <w:pPr>
        <w:spacing w:after="0" w:line="240" w:lineRule="auto"/>
        <w:jc w:val="both"/>
        <w:rPr>
          <w:rFonts w:asciiTheme="minorHAnsi" w:hAnsiTheme="minorHAnsi" w:cstheme="minorHAnsi"/>
          <w:sz w:val="16"/>
          <w:szCs w:val="16"/>
        </w:rPr>
      </w:pPr>
    </w:p>
    <w:p w:rsidR="00894E97" w:rsidRDefault="00894E97" w:rsidP="00894E97">
      <w:pPr>
        <w:spacing w:after="0" w:line="240" w:lineRule="auto"/>
        <w:jc w:val="both"/>
        <w:rPr>
          <w:rFonts w:asciiTheme="minorHAnsi" w:hAnsiTheme="minorHAnsi" w:cstheme="minorHAnsi"/>
        </w:rPr>
      </w:pPr>
      <w:r>
        <w:rPr>
          <w:b/>
        </w:rPr>
        <w:t>4</w:t>
      </w:r>
      <w:r w:rsidRPr="001A51FA">
        <w:rPr>
          <w:b/>
          <w:vertAlign w:val="superscript"/>
        </w:rPr>
        <w:t>η</w:t>
      </w:r>
      <w:r>
        <w:rPr>
          <w:b/>
        </w:rPr>
        <w:t xml:space="preserve"> Ημέρα:</w:t>
      </w:r>
      <w:r>
        <w:rPr>
          <w:b/>
        </w:rPr>
        <w:tab/>
        <w:t>ΑΜΣΤΕΡΝΤΑΜ    (προαιρετική εκδρομή)</w:t>
      </w:r>
    </w:p>
    <w:p w:rsidR="00894E97" w:rsidRDefault="00894E97" w:rsidP="00894E97">
      <w:pPr>
        <w:spacing w:after="0" w:line="240" w:lineRule="auto"/>
        <w:jc w:val="both"/>
        <w:rPr>
          <w:rFonts w:asciiTheme="minorHAnsi" w:hAnsiTheme="minorHAnsi" w:cstheme="minorHAnsi"/>
          <w:shd w:val="clear" w:color="auto" w:fill="FFFFFF"/>
        </w:rPr>
      </w:pPr>
      <w:r>
        <w:rPr>
          <w:rFonts w:asciiTheme="minorHAnsi" w:hAnsiTheme="minorHAnsi" w:cs="Arial"/>
        </w:rPr>
        <w:t>Μετά το πρωινό</w:t>
      </w:r>
      <w:r w:rsidRPr="00894E97">
        <w:rPr>
          <w:rFonts w:asciiTheme="minorHAnsi" w:hAnsiTheme="minorHAnsi" w:cs="Arial"/>
        </w:rPr>
        <w:t>,</w:t>
      </w:r>
      <w:r>
        <w:rPr>
          <w:rFonts w:asciiTheme="minorHAnsi" w:hAnsiTheme="minorHAnsi" w:cs="Arial"/>
        </w:rPr>
        <w:t xml:space="preserve"> ξεκινάμε για την προαιρετική εκδρομή μας στο Άμστερνταμ.  Μετά από μια όμορφη διαδρομή θα καταλήξουμε στην πόλη, κ</w:t>
      </w:r>
      <w:r>
        <w:rPr>
          <w:rFonts w:eastAsia="Times New Roman" w:cs="Calibri"/>
          <w:lang w:eastAsia="el-GR"/>
        </w:rPr>
        <w:t xml:space="preserve">τισμένη στις όχθες του ποταμού Άμστελ, από όπου πήρε και το όνομά της.  </w:t>
      </w:r>
      <w:r w:rsidRPr="00B65CC3">
        <w:rPr>
          <w:rFonts w:asciiTheme="minorHAnsi" w:hAnsiTheme="minorHAnsi" w:cstheme="minorHAnsi"/>
          <w:shd w:val="clear" w:color="auto" w:fill="FFFFFF"/>
        </w:rPr>
        <w:t>Από τα γραφικά κανάλια και τις γέφυρες μέχρι τις ιστορικές κατοικίες του, το Άμστερνταμ είναι μια πραγματικά παραμυθένια πόλη.</w:t>
      </w:r>
      <w:r>
        <w:rPr>
          <w:rFonts w:asciiTheme="minorHAnsi" w:hAnsiTheme="minorHAnsi" w:cstheme="minorHAnsi"/>
          <w:shd w:val="clear" w:color="auto" w:fill="FFFFFF"/>
        </w:rPr>
        <w:t xml:space="preserve">  Κατά μήκος των καναλιών βρίσκονται πολλά όμορφα σπίτια, εκ των οποίων τα περισσότερα κατοικούνται, κάποια είναι γραφεία και άλλα δημόσια κτίρια.  </w:t>
      </w:r>
      <w:r w:rsidRPr="00B65CC3">
        <w:rPr>
          <w:rFonts w:asciiTheme="minorHAnsi" w:hAnsiTheme="minorHAnsi" w:cstheme="minorHAnsi"/>
          <w:shd w:val="clear" w:color="auto" w:fill="FFFFFF"/>
        </w:rPr>
        <w:t xml:space="preserve"> Τα χρωματιστά ποδήλατα και οι τουλίπες σε κάθε γωνιά της πόλης προσθέτουν μια χαρούμενη νότα.</w:t>
      </w:r>
      <w:r>
        <w:rPr>
          <w:rFonts w:asciiTheme="minorHAnsi" w:hAnsiTheme="minorHAnsi" w:cstheme="minorHAnsi"/>
          <w:shd w:val="clear" w:color="auto" w:fill="FFFFFF"/>
        </w:rPr>
        <w:t xml:space="preserve">  </w:t>
      </w:r>
      <w:r w:rsidRPr="00AC49AD">
        <w:t>Σ</w:t>
      </w:r>
      <w:r>
        <w:t xml:space="preserve">τα αξιοθέατα περιλαμβάνονται το σπίτι της Άννας Φρανκ, το μουσείο Βαν Γκογκ και η μοναδική στον κόσμο πλωτή αγορά λουλουδιών.   </w:t>
      </w:r>
      <w:r>
        <w:rPr>
          <w:rFonts w:asciiTheme="minorHAnsi" w:hAnsiTheme="minorHAnsi" w:cstheme="minorHAnsi"/>
          <w:shd w:val="clear" w:color="auto" w:fill="FFFFFF"/>
        </w:rPr>
        <w:t xml:space="preserve">Θα θαυμάσουμε τον παραδοσιακό «Μύλο του Ρέμπραντ» και το εντυπωσιακό «στάδιο Άρένα»,  την πανύψηλη «Δυτική Εκκλησία, τα βασιλικά ανάκτορα, τη </w:t>
      </w:r>
      <w:r>
        <w:rPr>
          <w:rFonts w:asciiTheme="minorHAnsi" w:hAnsiTheme="minorHAnsi" w:cstheme="minorHAnsi"/>
          <w:shd w:val="clear" w:color="auto" w:fill="FFFFFF"/>
          <w:lang w:val="en-US"/>
        </w:rPr>
        <w:t>Heineken</w:t>
      </w:r>
      <w:r w:rsidRPr="00AC49AD">
        <w:rPr>
          <w:rFonts w:asciiTheme="minorHAnsi" w:hAnsiTheme="minorHAnsi" w:cstheme="minorHAnsi"/>
          <w:shd w:val="clear" w:color="auto" w:fill="FFFFFF"/>
        </w:rPr>
        <w:t xml:space="preserve">, </w:t>
      </w:r>
      <w:r>
        <w:rPr>
          <w:rFonts w:asciiTheme="minorHAnsi" w:hAnsiTheme="minorHAnsi" w:cstheme="minorHAnsi"/>
          <w:shd w:val="clear" w:color="auto" w:fill="FFFFFF"/>
        </w:rPr>
        <w:t>τον πλωτό κεντρικό σιδηροδρομικό σταθμό κ.α Το απόγευμα αναχώρηση για την επιστροφή στις Βρυξέλλες.</w:t>
      </w:r>
    </w:p>
    <w:p w:rsidR="00894E97" w:rsidRPr="00894E97" w:rsidRDefault="00894E97" w:rsidP="00894E97">
      <w:pPr>
        <w:spacing w:after="0" w:line="240" w:lineRule="auto"/>
        <w:jc w:val="both"/>
        <w:rPr>
          <w:rFonts w:cs="Tahoma"/>
          <w:sz w:val="16"/>
          <w:szCs w:val="16"/>
        </w:rPr>
      </w:pPr>
    </w:p>
    <w:p w:rsidR="00894E97" w:rsidRDefault="00894E97" w:rsidP="00894E97">
      <w:pPr>
        <w:spacing w:after="0" w:line="240" w:lineRule="auto"/>
        <w:jc w:val="both"/>
        <w:rPr>
          <w:rFonts w:cs="Tahoma"/>
        </w:rPr>
      </w:pPr>
      <w:r>
        <w:rPr>
          <w:b/>
        </w:rPr>
        <w:t>5</w:t>
      </w:r>
      <w:r w:rsidRPr="00DB782B">
        <w:rPr>
          <w:b/>
          <w:vertAlign w:val="superscript"/>
        </w:rPr>
        <w:t>η</w:t>
      </w:r>
      <w:r>
        <w:rPr>
          <w:b/>
        </w:rPr>
        <w:t xml:space="preserve"> Ημέρα:</w:t>
      </w:r>
      <w:r>
        <w:rPr>
          <w:b/>
        </w:rPr>
        <w:tab/>
        <w:t>ΒΡΥΞΕΛΛΕΣ – ΛΟΥΞΕΜΒΟΥΡΓΟ – ΒΡΥΞΕΛΛΕΣ</w:t>
      </w:r>
    </w:p>
    <w:p w:rsidR="00894E97" w:rsidRDefault="00894E97" w:rsidP="00894E97">
      <w:pPr>
        <w:spacing w:after="0" w:line="240" w:lineRule="auto"/>
        <w:jc w:val="both"/>
        <w:rPr>
          <w:rFonts w:asciiTheme="minorHAnsi" w:hAnsiTheme="minorHAnsi" w:cstheme="minorHAnsi"/>
          <w:shd w:val="clear" w:color="auto" w:fill="FFFFFF"/>
        </w:rPr>
      </w:pPr>
      <w:r>
        <w:rPr>
          <w:rFonts w:asciiTheme="minorHAnsi" w:hAnsiTheme="minorHAnsi" w:cstheme="minorHAnsi"/>
          <w:shd w:val="clear" w:color="auto" w:fill="FFFFFF"/>
        </w:rPr>
        <w:t xml:space="preserve">Πρωινό και σήμερα </w:t>
      </w:r>
      <w:r w:rsidRPr="00401EFE">
        <w:rPr>
          <w:rFonts w:asciiTheme="minorHAnsi" w:hAnsiTheme="minorHAnsi" w:cstheme="minorHAnsi"/>
          <w:shd w:val="clear" w:color="auto" w:fill="FFFFFF"/>
        </w:rPr>
        <w:t xml:space="preserve">θα επισκεφτούμε το μικρότερο κρατίδιο της Ευρωπαϊκής Ένωσης, το Λουξεμβούργο, θα διασχίσουμε τις Αρδένες, με τα καταπράσινα δάση, τα γραφικά χωριουδάκια και τα μεγαλοπρεπή κάστρα. Συνεχίζοντας την πορεία μας προς το Λουξεμβούργο, θα μας συνεπάρει η εναλλαγή φυσικών τοπίων, του νοτιοανατολικού Βελγίου. Φτάνοντας, θα αντικρύσουμε την πόλη που κατά ένα μεγάλο μέρος είναι χτισμένη μέσα σε χαράδρα όπου και θα δούμε το παλάτι του Μεγάλου Δούκα, τον καθεδρικό Ναό της Παναγιάς, την εντυπωσιακή Κόκκινη γέφυρα και τα τείχη της πόλης των τραπεζών. Σύντομη στάση στο μεσαιωνικό κάστρο της περιοχής. </w:t>
      </w:r>
      <w:r>
        <w:rPr>
          <w:rFonts w:asciiTheme="minorHAnsi" w:hAnsiTheme="minorHAnsi" w:cstheme="minorHAnsi"/>
          <w:shd w:val="clear" w:color="auto" w:fill="FFFFFF"/>
        </w:rPr>
        <w:t xml:space="preserve"> Ελεύθερος χρόνος και ε</w:t>
      </w:r>
      <w:r w:rsidRPr="00401EFE">
        <w:rPr>
          <w:rFonts w:asciiTheme="minorHAnsi" w:hAnsiTheme="minorHAnsi" w:cstheme="minorHAnsi"/>
          <w:shd w:val="clear" w:color="auto" w:fill="FFFFFF"/>
        </w:rPr>
        <w:t>πιστροφή στη Βρυξέλλες.</w:t>
      </w:r>
    </w:p>
    <w:p w:rsidR="00894E97" w:rsidRPr="00894E97" w:rsidRDefault="00894E97" w:rsidP="00894E97">
      <w:pPr>
        <w:spacing w:after="0" w:line="240" w:lineRule="auto"/>
        <w:jc w:val="both"/>
        <w:rPr>
          <w:rFonts w:asciiTheme="minorHAnsi" w:hAnsiTheme="minorHAnsi" w:cstheme="minorHAnsi"/>
          <w:sz w:val="16"/>
          <w:szCs w:val="16"/>
          <w:shd w:val="clear" w:color="auto" w:fill="FFFFFF"/>
        </w:rPr>
      </w:pPr>
    </w:p>
    <w:p w:rsidR="00894E97" w:rsidRPr="007C68F1" w:rsidRDefault="00894E97" w:rsidP="00894E97">
      <w:pPr>
        <w:spacing w:after="0"/>
        <w:jc w:val="both"/>
        <w:rPr>
          <w:rFonts w:cs="Calibri"/>
          <w:b/>
        </w:rPr>
      </w:pPr>
      <w:r>
        <w:rPr>
          <w:rFonts w:cs="Calibri"/>
          <w:b/>
        </w:rPr>
        <w:t>6</w:t>
      </w:r>
      <w:r w:rsidRPr="007C68F1">
        <w:rPr>
          <w:rFonts w:cs="Calibri"/>
          <w:b/>
          <w:vertAlign w:val="superscript"/>
        </w:rPr>
        <w:t>η</w:t>
      </w:r>
      <w:r w:rsidRPr="007C68F1">
        <w:rPr>
          <w:rFonts w:cs="Calibri"/>
          <w:b/>
        </w:rPr>
        <w:t xml:space="preserve"> Ημέρα:</w:t>
      </w:r>
      <w:r w:rsidRPr="007C68F1">
        <w:rPr>
          <w:rFonts w:cs="Calibri"/>
          <w:b/>
        </w:rPr>
        <w:tab/>
      </w:r>
      <w:r>
        <w:rPr>
          <w:rFonts w:cs="Calibri"/>
          <w:b/>
        </w:rPr>
        <w:t>ΒΡΥΞΕΛΛΕΣ</w:t>
      </w:r>
      <w:r w:rsidRPr="007C68F1">
        <w:rPr>
          <w:rFonts w:cs="Calibri"/>
          <w:b/>
        </w:rPr>
        <w:t xml:space="preserve"> – ΑΘΗΝΑ</w:t>
      </w:r>
    </w:p>
    <w:p w:rsidR="00894E97" w:rsidRPr="002B2307" w:rsidRDefault="00894E97" w:rsidP="00894E97">
      <w:pPr>
        <w:spacing w:after="0"/>
        <w:jc w:val="both"/>
        <w:rPr>
          <w:rFonts w:cs="Tahoma"/>
        </w:rPr>
      </w:pPr>
      <w:r w:rsidRPr="0037261C">
        <w:rPr>
          <w:rFonts w:cs="Tahoma"/>
        </w:rPr>
        <w:t>Πρωινό στο ξενοδοχείο</w:t>
      </w:r>
      <w:r w:rsidRPr="001F0EC8">
        <w:rPr>
          <w:rFonts w:cs="Tahoma"/>
        </w:rPr>
        <w:t xml:space="preserve"> </w:t>
      </w:r>
      <w:r>
        <w:rPr>
          <w:rFonts w:cs="Tahoma"/>
        </w:rPr>
        <w:t xml:space="preserve">και αργότερα μεταφορά στο αεροδρόμιο </w:t>
      </w:r>
      <w:r w:rsidRPr="0037261C">
        <w:rPr>
          <w:rFonts w:cs="Tahoma"/>
        </w:rPr>
        <w:t xml:space="preserve">για την πτήση της επιστροφής στην Αθήνα. </w:t>
      </w:r>
    </w:p>
    <w:p w:rsidR="00E634AB" w:rsidRDefault="00E634AB" w:rsidP="00E634AB">
      <w:pPr>
        <w:spacing w:after="0" w:line="240" w:lineRule="auto"/>
        <w:jc w:val="both"/>
        <w:rPr>
          <w:rFonts w:asciiTheme="minorHAnsi" w:hAnsiTheme="minorHAnsi" w:cstheme="minorHAnsi"/>
        </w:rPr>
      </w:pPr>
    </w:p>
    <w:p w:rsidR="00E634AB" w:rsidRDefault="00E634AB" w:rsidP="00E634AB">
      <w:pPr>
        <w:pBdr>
          <w:top w:val="single" w:sz="4" w:space="1" w:color="auto"/>
          <w:left w:val="single" w:sz="4" w:space="4" w:color="auto"/>
          <w:bottom w:val="single" w:sz="4" w:space="1" w:color="auto"/>
          <w:right w:val="single" w:sz="4" w:space="4" w:color="auto"/>
        </w:pBdr>
        <w:spacing w:before="30" w:after="30"/>
        <w:ind w:right="169"/>
        <w:jc w:val="center"/>
        <w:rPr>
          <w:rFonts w:asciiTheme="minorHAnsi" w:hAnsiTheme="minorHAnsi" w:cstheme="minorHAnsi"/>
          <w:b/>
          <w:color w:val="000000"/>
          <w:sz w:val="18"/>
          <w:szCs w:val="18"/>
        </w:rPr>
      </w:pPr>
      <w:r>
        <w:rPr>
          <w:rFonts w:asciiTheme="minorHAnsi" w:hAnsiTheme="minorHAnsi" w:cstheme="minorHAnsi"/>
          <w:b/>
          <w:color w:val="000000"/>
          <w:sz w:val="18"/>
          <w:szCs w:val="18"/>
        </w:rPr>
        <w:t>ΤΑ ΑΞΙΟΘΕΑΤΑ ΠΟΥ ΑΝΑΦΕΡΟΝΤΑΙ ΣΤΗΝ ΚΑΘΕ ΠΟΛΗ ΕΙΝΑΙ ΕΝΔΕΙΚΤΙΚΑ.  Η ΣΕΙΡΑ ΤΩΝ ΕΠΙΣΚΕΨΕΩΝ ΜΠΟΡΕΙ ΝΑ ΔΙΑΜΟΡΦΩΘΕΙ.</w:t>
      </w:r>
    </w:p>
    <w:p w:rsidR="00E634AB" w:rsidRDefault="00E634AB" w:rsidP="00E634AB">
      <w:pPr>
        <w:spacing w:after="0"/>
        <w:jc w:val="both"/>
        <w:rPr>
          <w:sz w:val="16"/>
          <w:szCs w:val="16"/>
        </w:rPr>
      </w:pPr>
    </w:p>
    <w:p w:rsidR="00894E97" w:rsidRDefault="00894E97" w:rsidP="00E634AB">
      <w:pPr>
        <w:spacing w:after="0"/>
        <w:jc w:val="both"/>
        <w:rPr>
          <w:sz w:val="16"/>
          <w:szCs w:val="16"/>
        </w:rPr>
      </w:pPr>
    </w:p>
    <w:p w:rsidR="00894E97" w:rsidRDefault="00894E97" w:rsidP="00E634AB">
      <w:pPr>
        <w:spacing w:after="0"/>
        <w:jc w:val="both"/>
        <w:rPr>
          <w:sz w:val="16"/>
          <w:szCs w:val="16"/>
        </w:rPr>
      </w:pPr>
    </w:p>
    <w:p w:rsidR="00894E97" w:rsidRDefault="00894E97" w:rsidP="00E634AB">
      <w:pPr>
        <w:spacing w:after="0"/>
        <w:jc w:val="both"/>
        <w:rPr>
          <w:sz w:val="16"/>
          <w:szCs w:val="16"/>
        </w:rPr>
      </w:pPr>
    </w:p>
    <w:p w:rsidR="00894E97" w:rsidRPr="00E063BF" w:rsidRDefault="00894E97" w:rsidP="00E634AB">
      <w:pPr>
        <w:spacing w:after="0"/>
        <w:jc w:val="both"/>
        <w:rPr>
          <w:sz w:val="16"/>
          <w:szCs w:val="16"/>
        </w:rPr>
      </w:pPr>
    </w:p>
    <w:p w:rsidR="00E634AB" w:rsidRPr="00760AF0" w:rsidRDefault="00E634AB" w:rsidP="00E634AB">
      <w:pPr>
        <w:spacing w:after="0" w:line="240" w:lineRule="auto"/>
        <w:ind w:right="169" w:firstLine="284"/>
        <w:rPr>
          <w:rFonts w:eastAsia="Times New Roman" w:cs="Calibri"/>
          <w:u w:val="single"/>
          <w:lang w:eastAsia="el-GR"/>
        </w:rPr>
      </w:pPr>
      <w:r>
        <w:rPr>
          <w:rFonts w:eastAsia="Times New Roman" w:cs="Calibri"/>
          <w:b/>
          <w:bCs/>
          <w:u w:val="single"/>
          <w:lang w:eastAsia="el-GR"/>
        </w:rPr>
        <w:t>Στην τιμή</w:t>
      </w:r>
      <w:r w:rsidRPr="00760AF0">
        <w:rPr>
          <w:rFonts w:eastAsia="Times New Roman" w:cs="Calibri"/>
          <w:b/>
          <w:bCs/>
          <w:u w:val="single"/>
          <w:lang w:eastAsia="el-GR"/>
        </w:rPr>
        <w:t xml:space="preserve"> περιλαμβάνονται:</w:t>
      </w:r>
    </w:p>
    <w:p w:rsidR="00E634AB" w:rsidRPr="00760AF0" w:rsidRDefault="00E634AB" w:rsidP="00E634AB">
      <w:pPr>
        <w:pStyle w:val="a3"/>
        <w:numPr>
          <w:ilvl w:val="0"/>
          <w:numId w:val="3"/>
        </w:numPr>
        <w:spacing w:before="30" w:after="30" w:line="240" w:lineRule="auto"/>
        <w:ind w:left="284" w:right="169" w:hanging="284"/>
        <w:rPr>
          <w:rFonts w:eastAsia="Times New Roman" w:cs="Calibri"/>
          <w:lang w:eastAsia="el-GR"/>
        </w:rPr>
      </w:pPr>
      <w:r w:rsidRPr="00760AF0">
        <w:rPr>
          <w:rFonts w:eastAsia="Times New Roman" w:cs="Calibri"/>
          <w:lang w:eastAsia="el-GR"/>
        </w:rPr>
        <w:t>Αεροπορικά εισιτήρια ΑΘΗΝΑ</w:t>
      </w:r>
      <w:r>
        <w:rPr>
          <w:rFonts w:eastAsia="Times New Roman" w:cs="Calibri"/>
          <w:lang w:eastAsia="el-GR"/>
        </w:rPr>
        <w:t xml:space="preserve"> – ΒΡΥΞΕΛΛΕΣ</w:t>
      </w:r>
      <w:r w:rsidR="001C1EAC">
        <w:rPr>
          <w:rFonts w:eastAsia="Times New Roman" w:cs="Calibri"/>
          <w:lang w:eastAsia="el-GR"/>
        </w:rPr>
        <w:t xml:space="preserve"> </w:t>
      </w:r>
      <w:r>
        <w:rPr>
          <w:rFonts w:eastAsia="Times New Roman" w:cs="Calibri"/>
          <w:lang w:eastAsia="el-GR"/>
        </w:rPr>
        <w:t>– Α</w:t>
      </w:r>
      <w:r w:rsidRPr="00760AF0">
        <w:rPr>
          <w:rFonts w:eastAsia="Times New Roman" w:cs="Calibri"/>
          <w:lang w:eastAsia="el-GR"/>
        </w:rPr>
        <w:t xml:space="preserve">ΘΗΝΑ με τη </w:t>
      </w:r>
      <w:r w:rsidR="001C1EAC">
        <w:rPr>
          <w:rFonts w:eastAsia="Times New Roman" w:cs="Calibri"/>
          <w:b/>
          <w:lang w:val="en-US" w:eastAsia="el-GR"/>
        </w:rPr>
        <w:t>SKY</w:t>
      </w:r>
      <w:r w:rsidR="001C1EAC" w:rsidRPr="001C1EAC">
        <w:rPr>
          <w:rFonts w:eastAsia="Times New Roman" w:cs="Calibri"/>
          <w:b/>
          <w:lang w:eastAsia="el-GR"/>
        </w:rPr>
        <w:t xml:space="preserve"> </w:t>
      </w:r>
      <w:r w:rsidR="001C1EAC">
        <w:rPr>
          <w:rFonts w:eastAsia="Times New Roman" w:cs="Calibri"/>
          <w:b/>
          <w:lang w:val="en-US" w:eastAsia="el-GR"/>
        </w:rPr>
        <w:t>EXPRESS</w:t>
      </w:r>
      <w:r w:rsidRPr="00B2323B">
        <w:rPr>
          <w:rFonts w:eastAsia="Times New Roman" w:cs="Calibri"/>
          <w:b/>
          <w:lang w:eastAsia="el-GR"/>
        </w:rPr>
        <w:t>.</w:t>
      </w:r>
    </w:p>
    <w:p w:rsidR="00E634AB" w:rsidRPr="00760AF0" w:rsidRDefault="00E634AB" w:rsidP="00E634AB">
      <w:pPr>
        <w:pStyle w:val="a3"/>
        <w:numPr>
          <w:ilvl w:val="0"/>
          <w:numId w:val="3"/>
        </w:numPr>
        <w:spacing w:before="30" w:after="30" w:line="240" w:lineRule="auto"/>
        <w:ind w:left="284" w:right="169" w:hanging="284"/>
        <w:rPr>
          <w:rFonts w:eastAsia="Times New Roman" w:cs="Calibri"/>
          <w:lang w:eastAsia="el-GR"/>
        </w:rPr>
      </w:pPr>
      <w:r w:rsidRPr="00760AF0">
        <w:rPr>
          <w:rFonts w:eastAsia="Times New Roman" w:cs="Calibri"/>
          <w:lang w:eastAsia="el-GR"/>
        </w:rPr>
        <w:t>Φόροι αεροδρομίων και επίναυλος καυσίμων.</w:t>
      </w:r>
    </w:p>
    <w:p w:rsidR="00E61464" w:rsidRPr="00AB26C2" w:rsidRDefault="00E61464" w:rsidP="00E61464">
      <w:pPr>
        <w:pStyle w:val="a3"/>
        <w:numPr>
          <w:ilvl w:val="0"/>
          <w:numId w:val="3"/>
        </w:numPr>
        <w:spacing w:before="30" w:after="30" w:line="240" w:lineRule="auto"/>
        <w:ind w:left="284" w:right="169" w:hanging="284"/>
        <w:rPr>
          <w:rFonts w:eastAsia="Times New Roman" w:cs="Calibri"/>
          <w:color w:val="000000"/>
          <w:lang w:eastAsia="el-GR"/>
        </w:rPr>
      </w:pPr>
      <w:r w:rsidRPr="00C94D4B">
        <w:rPr>
          <w:rFonts w:eastAsia="Times New Roman" w:cs="Calibri"/>
          <w:b/>
          <w:color w:val="000000"/>
          <w:lang w:eastAsia="el-GR"/>
        </w:rPr>
        <w:t>Μία βαλίτσα (2</w:t>
      </w:r>
      <w:r w:rsidR="00B351CD">
        <w:rPr>
          <w:rFonts w:eastAsia="Times New Roman" w:cs="Calibri"/>
          <w:b/>
          <w:color w:val="000000"/>
          <w:lang w:eastAsia="el-GR"/>
        </w:rPr>
        <w:t>0</w:t>
      </w:r>
      <w:r w:rsidRPr="00C94D4B">
        <w:rPr>
          <w:rFonts w:eastAsia="Times New Roman" w:cs="Calibri"/>
          <w:b/>
          <w:color w:val="000000"/>
          <w:lang w:eastAsia="el-GR"/>
        </w:rPr>
        <w:t xml:space="preserve"> κ.), μια χειραποσκευή (8 κ.) και ένα προσωπικό αντικείμενο, ανά άτομο</w:t>
      </w:r>
      <w:r>
        <w:rPr>
          <w:rFonts w:eastAsia="Times New Roman" w:cs="Calibri"/>
          <w:color w:val="000000"/>
          <w:lang w:eastAsia="el-GR"/>
        </w:rPr>
        <w:t>.</w:t>
      </w:r>
    </w:p>
    <w:p w:rsidR="00E634AB" w:rsidRPr="00760AF0" w:rsidRDefault="00E634AB" w:rsidP="00E634AB">
      <w:pPr>
        <w:pStyle w:val="a3"/>
        <w:numPr>
          <w:ilvl w:val="0"/>
          <w:numId w:val="3"/>
        </w:numPr>
        <w:spacing w:before="30" w:after="30" w:line="240" w:lineRule="auto"/>
        <w:ind w:left="284" w:right="169" w:hanging="284"/>
        <w:rPr>
          <w:rFonts w:eastAsia="Times New Roman" w:cs="Calibri"/>
          <w:lang w:eastAsia="el-GR"/>
        </w:rPr>
      </w:pPr>
      <w:r w:rsidRPr="00760AF0">
        <w:rPr>
          <w:rFonts w:eastAsia="Times New Roman" w:cs="Calibri"/>
          <w:lang w:eastAsia="el-GR"/>
        </w:rPr>
        <w:t>Μεταφορές, περιηγήσεις και εκδρομές με κλιματιζόμενο τουριστικό λεωφορείο, σύμφωνα με το αναλυτικό πρόγραμμα.</w:t>
      </w:r>
    </w:p>
    <w:p w:rsidR="00E634AB" w:rsidRPr="00760AF0" w:rsidRDefault="00894E97" w:rsidP="00E634AB">
      <w:pPr>
        <w:pStyle w:val="a3"/>
        <w:numPr>
          <w:ilvl w:val="0"/>
          <w:numId w:val="3"/>
        </w:numPr>
        <w:spacing w:before="30" w:after="30" w:line="240" w:lineRule="auto"/>
        <w:ind w:left="284" w:right="169" w:hanging="284"/>
        <w:rPr>
          <w:rFonts w:eastAsia="Times New Roman" w:cs="Calibri"/>
          <w:lang w:eastAsia="el-GR"/>
        </w:rPr>
      </w:pPr>
      <w:r>
        <w:rPr>
          <w:rFonts w:eastAsia="Times New Roman" w:cs="Calibri"/>
          <w:lang w:eastAsia="el-GR"/>
        </w:rPr>
        <w:t xml:space="preserve">Πέντε </w:t>
      </w:r>
      <w:r w:rsidR="00E61464">
        <w:rPr>
          <w:rFonts w:eastAsia="Times New Roman" w:cs="Calibri"/>
          <w:lang w:eastAsia="el-GR"/>
        </w:rPr>
        <w:t xml:space="preserve"> </w:t>
      </w:r>
      <w:r w:rsidR="00E634AB" w:rsidRPr="00760AF0">
        <w:rPr>
          <w:rFonts w:eastAsia="Times New Roman" w:cs="Calibri"/>
          <w:lang w:eastAsia="el-GR"/>
        </w:rPr>
        <w:t>(</w:t>
      </w:r>
      <w:r>
        <w:rPr>
          <w:rFonts w:eastAsia="Times New Roman" w:cs="Calibri"/>
          <w:lang w:eastAsia="el-GR"/>
        </w:rPr>
        <w:t>5</w:t>
      </w:r>
      <w:r w:rsidR="00E634AB" w:rsidRPr="00760AF0">
        <w:rPr>
          <w:rFonts w:eastAsia="Times New Roman" w:cs="Calibri"/>
          <w:lang w:eastAsia="el-GR"/>
        </w:rPr>
        <w:t xml:space="preserve">) διαν/σεις </w:t>
      </w:r>
      <w:r w:rsidR="00E61464">
        <w:rPr>
          <w:rFonts w:eastAsia="Times New Roman" w:cs="Calibri"/>
          <w:lang w:eastAsia="el-GR"/>
        </w:rPr>
        <w:t>στις Βρυξέλλες</w:t>
      </w:r>
      <w:r>
        <w:rPr>
          <w:rFonts w:eastAsia="Times New Roman" w:cs="Calibri"/>
          <w:lang w:eastAsia="el-GR"/>
        </w:rPr>
        <w:t xml:space="preserve"> με πρωινό</w:t>
      </w:r>
      <w:r w:rsidR="00871CB5" w:rsidRPr="00871CB5">
        <w:rPr>
          <w:rFonts w:eastAsia="Times New Roman" w:cs="Calibri"/>
          <w:lang w:eastAsia="el-GR"/>
        </w:rPr>
        <w:t xml:space="preserve">, </w:t>
      </w:r>
      <w:r w:rsidR="00871CB5" w:rsidRPr="00871CB5">
        <w:rPr>
          <w:rFonts w:eastAsia="Times New Roman" w:cs="Calibri"/>
          <w:b/>
          <w:lang w:eastAsia="el-GR"/>
        </w:rPr>
        <w:t>σε κεντρικό ξενοδοχείο</w:t>
      </w:r>
      <w:r>
        <w:rPr>
          <w:rFonts w:eastAsia="Times New Roman" w:cs="Calibri"/>
          <w:lang w:eastAsia="el-GR"/>
        </w:rPr>
        <w:t>.</w:t>
      </w:r>
    </w:p>
    <w:p w:rsidR="00E634AB" w:rsidRPr="00760AF0" w:rsidRDefault="00E634AB" w:rsidP="00E634AB">
      <w:pPr>
        <w:pStyle w:val="a3"/>
        <w:numPr>
          <w:ilvl w:val="0"/>
          <w:numId w:val="3"/>
        </w:numPr>
        <w:spacing w:before="30" w:after="30" w:line="240" w:lineRule="auto"/>
        <w:ind w:left="284" w:right="169" w:hanging="284"/>
        <w:rPr>
          <w:rFonts w:eastAsia="Times New Roman" w:cs="Calibri"/>
          <w:lang w:eastAsia="el-GR"/>
        </w:rPr>
      </w:pPr>
      <w:r w:rsidRPr="00760AF0">
        <w:rPr>
          <w:rFonts w:eastAsia="Times New Roman" w:cs="Calibri"/>
          <w:lang w:eastAsia="el-GR"/>
        </w:rPr>
        <w:t>Διαμονή σε δίκλινο δωμάτιο</w:t>
      </w:r>
      <w:r w:rsidR="00894E97">
        <w:rPr>
          <w:rFonts w:eastAsia="Times New Roman" w:cs="Calibri"/>
          <w:lang w:eastAsia="el-GR"/>
        </w:rPr>
        <w:t>.</w:t>
      </w:r>
    </w:p>
    <w:p w:rsidR="00E634AB" w:rsidRPr="00760AF0" w:rsidRDefault="00E634AB" w:rsidP="00E634AB">
      <w:pPr>
        <w:pStyle w:val="a3"/>
        <w:numPr>
          <w:ilvl w:val="0"/>
          <w:numId w:val="3"/>
        </w:numPr>
        <w:spacing w:before="30" w:after="30" w:line="240" w:lineRule="auto"/>
        <w:ind w:left="284" w:right="169" w:hanging="284"/>
        <w:rPr>
          <w:rFonts w:eastAsia="Times New Roman" w:cs="Calibri"/>
          <w:lang w:eastAsia="el-GR"/>
        </w:rPr>
      </w:pPr>
      <w:r w:rsidRPr="00760AF0">
        <w:rPr>
          <w:rFonts w:eastAsia="Times New Roman" w:cs="Calibri"/>
          <w:lang w:eastAsia="el-GR"/>
        </w:rPr>
        <w:t>Αρχηγός/συνοδός του γραφείου μας (ελληνόφωνος).</w:t>
      </w:r>
    </w:p>
    <w:p w:rsidR="00E634AB" w:rsidRDefault="00E634AB" w:rsidP="00E634AB">
      <w:pPr>
        <w:pStyle w:val="a3"/>
        <w:numPr>
          <w:ilvl w:val="0"/>
          <w:numId w:val="3"/>
        </w:numPr>
        <w:spacing w:before="30" w:after="30" w:line="240" w:lineRule="auto"/>
        <w:ind w:left="284" w:right="169" w:hanging="284"/>
        <w:rPr>
          <w:rFonts w:eastAsia="Times New Roman" w:cs="Calibri"/>
          <w:lang w:eastAsia="el-GR"/>
        </w:rPr>
      </w:pPr>
      <w:r w:rsidRPr="00760AF0">
        <w:rPr>
          <w:rFonts w:eastAsia="Times New Roman" w:cs="Calibri"/>
          <w:lang w:eastAsia="el-GR"/>
        </w:rPr>
        <w:t>Ασφάλεια Αστικής Ευθύνης.</w:t>
      </w:r>
    </w:p>
    <w:p w:rsidR="00E634AB" w:rsidRPr="00760AF0" w:rsidRDefault="00E634AB" w:rsidP="00E634AB">
      <w:pPr>
        <w:pStyle w:val="a3"/>
        <w:numPr>
          <w:ilvl w:val="0"/>
          <w:numId w:val="3"/>
        </w:numPr>
        <w:spacing w:before="30" w:after="30" w:line="240" w:lineRule="auto"/>
        <w:ind w:left="284" w:right="169" w:hanging="284"/>
        <w:rPr>
          <w:rFonts w:eastAsia="Times New Roman" w:cs="Calibri"/>
          <w:lang w:eastAsia="el-GR"/>
        </w:rPr>
      </w:pPr>
      <w:r w:rsidRPr="00760AF0">
        <w:rPr>
          <w:rFonts w:eastAsia="Times New Roman" w:cs="Calibri"/>
          <w:lang w:eastAsia="el-GR"/>
        </w:rPr>
        <w:t xml:space="preserve">Φ.Π.Α.  </w:t>
      </w:r>
    </w:p>
    <w:p w:rsidR="00E634AB" w:rsidRPr="00760AF0" w:rsidRDefault="00E634AB" w:rsidP="00E634AB">
      <w:pPr>
        <w:pStyle w:val="a3"/>
        <w:spacing w:after="0" w:line="240" w:lineRule="auto"/>
        <w:ind w:right="169" w:firstLine="720"/>
        <w:rPr>
          <w:rFonts w:eastAsia="Times New Roman" w:cs="Calibri"/>
          <w:sz w:val="16"/>
          <w:szCs w:val="16"/>
          <w:u w:val="single"/>
          <w:lang w:eastAsia="el-GR"/>
        </w:rPr>
      </w:pPr>
    </w:p>
    <w:p w:rsidR="00E634AB" w:rsidRPr="00760AF0" w:rsidRDefault="00E634AB" w:rsidP="00E634AB">
      <w:pPr>
        <w:pStyle w:val="a3"/>
        <w:spacing w:after="0" w:line="240" w:lineRule="auto"/>
        <w:ind w:right="169" w:firstLine="720"/>
        <w:rPr>
          <w:rFonts w:eastAsia="Times New Roman" w:cs="Calibri"/>
          <w:sz w:val="16"/>
          <w:szCs w:val="16"/>
          <w:u w:val="single"/>
          <w:lang w:eastAsia="el-GR"/>
        </w:rPr>
      </w:pPr>
    </w:p>
    <w:p w:rsidR="00E634AB" w:rsidRPr="00760AF0" w:rsidRDefault="00E634AB" w:rsidP="00E634AB">
      <w:pPr>
        <w:spacing w:after="0" w:line="240" w:lineRule="auto"/>
        <w:ind w:right="169" w:firstLine="284"/>
        <w:rPr>
          <w:rFonts w:eastAsia="Times New Roman" w:cs="Calibri"/>
          <w:u w:val="single"/>
          <w:lang w:eastAsia="el-GR"/>
        </w:rPr>
      </w:pPr>
      <w:r w:rsidRPr="00760AF0">
        <w:rPr>
          <w:rFonts w:eastAsia="Times New Roman" w:cs="Calibri"/>
          <w:b/>
          <w:bCs/>
          <w:u w:val="single"/>
          <w:lang w:eastAsia="el-GR"/>
        </w:rPr>
        <w:t>Δεν περιλαμβάνονται:</w:t>
      </w:r>
    </w:p>
    <w:p w:rsidR="00E634AB" w:rsidRPr="00760AF0" w:rsidRDefault="00E634AB" w:rsidP="00E634AB">
      <w:pPr>
        <w:numPr>
          <w:ilvl w:val="0"/>
          <w:numId w:val="8"/>
        </w:numPr>
        <w:spacing w:after="0" w:line="240" w:lineRule="auto"/>
        <w:ind w:left="284" w:hanging="284"/>
        <w:rPr>
          <w:rFonts w:eastAsia="PFDinText"/>
        </w:rPr>
      </w:pPr>
      <w:r w:rsidRPr="00760AF0">
        <w:rPr>
          <w:rFonts w:eastAsia="PFDinText"/>
        </w:rPr>
        <w:t>Ο δημοτικός φόρος στα ξενοδοχεία (εάν ζητηθεί τον πληρώνετε απευθείας στα ξενοδοχεία).</w:t>
      </w:r>
    </w:p>
    <w:p w:rsidR="00E634AB" w:rsidRPr="00760AF0" w:rsidRDefault="00E634AB" w:rsidP="00E634AB">
      <w:pPr>
        <w:pStyle w:val="a3"/>
        <w:numPr>
          <w:ilvl w:val="0"/>
          <w:numId w:val="8"/>
        </w:numPr>
        <w:spacing w:after="0" w:line="240" w:lineRule="auto"/>
        <w:ind w:left="284" w:right="169" w:hanging="284"/>
        <w:rPr>
          <w:rFonts w:eastAsia="Times New Roman" w:cs="Calibri"/>
          <w:lang w:eastAsia="el-GR"/>
        </w:rPr>
      </w:pPr>
      <w:r w:rsidRPr="00760AF0">
        <w:rPr>
          <w:rFonts w:eastAsia="Times New Roman" w:cs="Calibri"/>
          <w:lang w:eastAsia="el-GR"/>
        </w:rPr>
        <w:t>Είσοδοι σε μουσεία, ιστορικούς και αρχαιολογικούς χώρους.</w:t>
      </w:r>
    </w:p>
    <w:p w:rsidR="00E634AB" w:rsidRPr="00760AF0" w:rsidRDefault="00E634AB" w:rsidP="00E634AB">
      <w:pPr>
        <w:pStyle w:val="a3"/>
        <w:numPr>
          <w:ilvl w:val="0"/>
          <w:numId w:val="8"/>
        </w:numPr>
        <w:spacing w:after="0" w:line="240" w:lineRule="auto"/>
        <w:ind w:left="284" w:right="169" w:hanging="284"/>
        <w:rPr>
          <w:rFonts w:eastAsia="Times New Roman" w:cs="Calibri"/>
          <w:lang w:eastAsia="el-GR"/>
        </w:rPr>
      </w:pPr>
      <w:r w:rsidRPr="00760AF0">
        <w:rPr>
          <w:rFonts w:eastAsia="Times New Roman" w:cs="Calibri"/>
          <w:lang w:eastAsia="el-GR"/>
        </w:rPr>
        <w:t xml:space="preserve">Επιπλέον γεύματα, ποτά στα δείπνα. </w:t>
      </w:r>
    </w:p>
    <w:p w:rsidR="00E634AB" w:rsidRPr="00760AF0" w:rsidRDefault="00E634AB" w:rsidP="00E634AB">
      <w:pPr>
        <w:pStyle w:val="a3"/>
        <w:numPr>
          <w:ilvl w:val="0"/>
          <w:numId w:val="8"/>
        </w:numPr>
        <w:spacing w:after="0" w:line="240" w:lineRule="auto"/>
        <w:ind w:left="284" w:right="169" w:hanging="284"/>
        <w:rPr>
          <w:rFonts w:eastAsia="Times New Roman" w:cs="Calibri"/>
          <w:lang w:eastAsia="el-GR"/>
        </w:rPr>
      </w:pPr>
      <w:r w:rsidRPr="00760AF0">
        <w:rPr>
          <w:rFonts w:eastAsia="Times New Roman" w:cs="Calibri"/>
          <w:lang w:eastAsia="el-GR"/>
        </w:rPr>
        <w:t xml:space="preserve">Αχθοφορικά, </w:t>
      </w:r>
      <w:r w:rsidRPr="00760AF0">
        <w:rPr>
          <w:rFonts w:eastAsia="Times New Roman" w:cs="Calibri"/>
          <w:b/>
          <w:lang w:eastAsia="el-GR"/>
        </w:rPr>
        <w:t>φιλοδωρήματα</w:t>
      </w:r>
      <w:r w:rsidRPr="00760AF0">
        <w:rPr>
          <w:rFonts w:eastAsia="Times New Roman" w:cs="Calibri"/>
          <w:lang w:eastAsia="el-GR"/>
        </w:rPr>
        <w:t xml:space="preserve">. </w:t>
      </w:r>
    </w:p>
    <w:p w:rsidR="00E634AB" w:rsidRPr="00760AF0" w:rsidRDefault="00E634AB" w:rsidP="00E634AB">
      <w:pPr>
        <w:pStyle w:val="a3"/>
        <w:numPr>
          <w:ilvl w:val="0"/>
          <w:numId w:val="8"/>
        </w:numPr>
        <w:spacing w:after="0" w:line="240" w:lineRule="auto"/>
        <w:ind w:left="284" w:right="169" w:hanging="284"/>
        <w:rPr>
          <w:rFonts w:eastAsia="Times New Roman" w:cs="Calibri"/>
          <w:b/>
          <w:lang w:eastAsia="el-GR"/>
        </w:rPr>
      </w:pPr>
      <w:r w:rsidRPr="00760AF0">
        <w:rPr>
          <w:rFonts w:eastAsia="Times New Roman" w:cs="Calibri"/>
          <w:b/>
          <w:lang w:eastAsia="el-GR"/>
        </w:rPr>
        <w:t>Ότι ρητά δεν αναφέρεται στο πρόγραμμα ή αναφέρεται ως προαιρετικό.</w:t>
      </w:r>
    </w:p>
    <w:p w:rsidR="00E634AB" w:rsidRDefault="00E634AB" w:rsidP="00E634AB">
      <w:pPr>
        <w:pStyle w:val="a3"/>
        <w:spacing w:after="0" w:line="240" w:lineRule="auto"/>
        <w:ind w:left="1440" w:right="169"/>
        <w:rPr>
          <w:rFonts w:eastAsia="Times New Roman" w:cs="Calibri"/>
          <w:sz w:val="16"/>
          <w:szCs w:val="16"/>
          <w:lang w:eastAsia="el-GR"/>
        </w:rPr>
      </w:pPr>
    </w:p>
    <w:p w:rsidR="00E634AB" w:rsidRPr="000E506C" w:rsidRDefault="00E634AB" w:rsidP="00E634AB">
      <w:pPr>
        <w:pStyle w:val="a3"/>
        <w:spacing w:after="0" w:line="240" w:lineRule="auto"/>
        <w:ind w:left="1440" w:right="169"/>
        <w:rPr>
          <w:rFonts w:eastAsia="Times New Roman" w:cs="Calibri"/>
          <w:color w:val="000000"/>
          <w:sz w:val="16"/>
          <w:szCs w:val="16"/>
          <w:lang w:eastAsia="el-GR"/>
        </w:rPr>
      </w:pPr>
    </w:p>
    <w:p w:rsidR="00E634AB" w:rsidRDefault="00E634AB" w:rsidP="00E634AB">
      <w:pPr>
        <w:pStyle w:val="a7"/>
        <w:jc w:val="center"/>
        <w:rPr>
          <w:rStyle w:val="-"/>
          <w:rFonts w:ascii="Arial Black" w:hAnsi="Arial Black"/>
          <w:b/>
          <w:color w:val="auto"/>
          <w:sz w:val="24"/>
          <w:szCs w:val="24"/>
        </w:rPr>
      </w:pPr>
      <w:r w:rsidRPr="00953B31">
        <w:rPr>
          <w:rStyle w:val="-"/>
          <w:rFonts w:ascii="Arial Black" w:hAnsi="Arial Black"/>
          <w:b/>
          <w:color w:val="auto"/>
          <w:sz w:val="24"/>
          <w:szCs w:val="24"/>
        </w:rPr>
        <w:t>ΑΠΑΡΑΙΤΗΤΗ ΤΑΥΤΟΤΗΤΑ ΝΕΟΥ ΤΥΠΟΥ ή ΔΙΑΒΑΤΗΡΙΟ!!!</w:t>
      </w:r>
    </w:p>
    <w:p w:rsidR="00E634AB" w:rsidRDefault="00E634AB" w:rsidP="00E634AB">
      <w:pPr>
        <w:pStyle w:val="a3"/>
        <w:spacing w:after="0" w:line="240" w:lineRule="auto"/>
        <w:ind w:left="1440" w:right="169"/>
        <w:rPr>
          <w:rFonts w:eastAsia="Times New Roman" w:cs="Calibri"/>
          <w:sz w:val="16"/>
          <w:szCs w:val="16"/>
          <w:lang w:eastAsia="el-GR"/>
        </w:rPr>
      </w:pPr>
    </w:p>
    <w:p w:rsidR="00E634AB" w:rsidRPr="00760AF0" w:rsidRDefault="00E634AB" w:rsidP="00E634AB">
      <w:pPr>
        <w:pStyle w:val="a3"/>
        <w:spacing w:after="0" w:line="240" w:lineRule="auto"/>
        <w:ind w:left="1440" w:right="169"/>
        <w:rPr>
          <w:rFonts w:eastAsia="Times New Roman" w:cs="Calibri"/>
          <w:sz w:val="16"/>
          <w:szCs w:val="16"/>
          <w:lang w:eastAsia="el-GR"/>
        </w:rPr>
      </w:pPr>
    </w:p>
    <w:p w:rsidR="00E634AB" w:rsidRPr="00F72E26" w:rsidRDefault="00E634AB" w:rsidP="00E634AB">
      <w:pPr>
        <w:spacing w:before="30" w:after="30" w:line="240" w:lineRule="auto"/>
        <w:ind w:right="169"/>
        <w:rPr>
          <w:rFonts w:eastAsia="Times New Roman" w:cs="Calibri"/>
          <w:sz w:val="24"/>
          <w:szCs w:val="24"/>
          <w:lang w:eastAsia="el-GR"/>
        </w:rPr>
      </w:pPr>
      <w:r w:rsidRPr="00F72E26">
        <w:rPr>
          <w:rFonts w:eastAsia="Times New Roman" w:cs="Calibri"/>
          <w:b/>
          <w:sz w:val="24"/>
          <w:szCs w:val="24"/>
          <w:u w:val="single"/>
          <w:lang w:eastAsia="el-GR"/>
        </w:rPr>
        <w:t>Προαιρετική εκδρομή</w:t>
      </w:r>
      <w:r w:rsidRPr="00F72E26">
        <w:rPr>
          <w:rFonts w:eastAsia="Times New Roman" w:cs="Calibri"/>
          <w:sz w:val="24"/>
          <w:szCs w:val="24"/>
          <w:u w:val="single"/>
          <w:lang w:eastAsia="el-GR"/>
        </w:rPr>
        <w:t>:</w:t>
      </w:r>
      <w:r w:rsidR="00894E97">
        <w:rPr>
          <w:rFonts w:eastAsia="Times New Roman" w:cs="Calibri"/>
          <w:sz w:val="24"/>
          <w:szCs w:val="24"/>
          <w:lang w:eastAsia="el-GR"/>
        </w:rPr>
        <w:t xml:space="preserve">   Άμστερνταμ</w:t>
      </w:r>
      <w:r w:rsidR="001E084D">
        <w:rPr>
          <w:rFonts w:eastAsia="Times New Roman" w:cs="Calibri"/>
          <w:sz w:val="24"/>
          <w:szCs w:val="24"/>
          <w:lang w:eastAsia="el-GR"/>
        </w:rPr>
        <w:t xml:space="preserve">   7</w:t>
      </w:r>
      <w:r w:rsidRPr="00F72E26">
        <w:rPr>
          <w:rFonts w:eastAsia="Times New Roman" w:cs="Calibri"/>
          <w:sz w:val="24"/>
          <w:szCs w:val="24"/>
          <w:lang w:eastAsia="el-GR"/>
        </w:rPr>
        <w:t>0€</w:t>
      </w:r>
      <w:r>
        <w:rPr>
          <w:rFonts w:eastAsia="Times New Roman" w:cs="Calibri"/>
          <w:sz w:val="24"/>
          <w:szCs w:val="24"/>
          <w:lang w:eastAsia="el-GR"/>
        </w:rPr>
        <w:t xml:space="preserve">     </w:t>
      </w:r>
      <w:r w:rsidR="001E084D">
        <w:rPr>
          <w:rFonts w:eastAsia="Times New Roman" w:cs="Calibri"/>
          <w:b/>
          <w:sz w:val="24"/>
          <w:szCs w:val="24"/>
          <w:lang w:eastAsia="el-GR"/>
        </w:rPr>
        <w:t>Προαγορά 5</w:t>
      </w:r>
      <w:r w:rsidRPr="002F03FC">
        <w:rPr>
          <w:rFonts w:eastAsia="Times New Roman" w:cs="Calibri"/>
          <w:b/>
          <w:sz w:val="24"/>
          <w:szCs w:val="24"/>
          <w:lang w:eastAsia="el-GR"/>
        </w:rPr>
        <w:t>0€</w:t>
      </w:r>
    </w:p>
    <w:p w:rsidR="00E634AB" w:rsidRPr="001852AD" w:rsidRDefault="00E634AB" w:rsidP="00E634AB">
      <w:pPr>
        <w:spacing w:before="30" w:after="30" w:line="240" w:lineRule="auto"/>
        <w:ind w:right="169"/>
        <w:rPr>
          <w:rFonts w:ascii="Bookman Old Style" w:eastAsia="Times New Roman" w:hAnsi="Bookman Old Style" w:cs="Calibri"/>
          <w:b/>
          <w:sz w:val="20"/>
          <w:szCs w:val="20"/>
          <w:lang w:eastAsia="el-GR"/>
        </w:rPr>
      </w:pPr>
      <w:r w:rsidRPr="007B0519">
        <w:rPr>
          <w:rFonts w:ascii="Bookman Old Style" w:eastAsia="Times New Roman" w:hAnsi="Bookman Old Style" w:cs="Calibri"/>
          <w:b/>
          <w:sz w:val="20"/>
          <w:szCs w:val="20"/>
          <w:lang w:eastAsia="el-GR"/>
        </w:rPr>
        <w:t xml:space="preserve">  </w:t>
      </w:r>
    </w:p>
    <w:p w:rsidR="00E634AB" w:rsidRPr="00953B31" w:rsidRDefault="00E634AB" w:rsidP="00E634AB">
      <w:pPr>
        <w:pStyle w:val="a7"/>
        <w:jc w:val="center"/>
        <w:rPr>
          <w:rStyle w:val="-"/>
          <w:rFonts w:ascii="Arial Black" w:hAnsi="Arial Black"/>
          <w:b/>
          <w:color w:val="auto"/>
          <w:sz w:val="24"/>
          <w:szCs w:val="24"/>
        </w:rPr>
      </w:pPr>
    </w:p>
    <w:p w:rsidR="00E634AB" w:rsidRDefault="00E634AB" w:rsidP="00E634AB">
      <w:pPr>
        <w:spacing w:before="30" w:after="30" w:line="240" w:lineRule="auto"/>
        <w:ind w:right="169"/>
        <w:rPr>
          <w:rFonts w:eastAsia="Times New Roman" w:cs="Calibri"/>
          <w:b/>
          <w:color w:val="000000"/>
          <w:sz w:val="20"/>
          <w:szCs w:val="20"/>
          <w:u w:val="single"/>
          <w:lang w:eastAsia="el-GR"/>
        </w:rPr>
      </w:pPr>
      <w:r>
        <w:rPr>
          <w:rFonts w:eastAsia="Times New Roman" w:cs="Calibri"/>
          <w:b/>
          <w:color w:val="000000"/>
          <w:sz w:val="20"/>
          <w:szCs w:val="20"/>
          <w:u w:val="single"/>
          <w:lang w:eastAsia="el-GR"/>
        </w:rPr>
        <w:t xml:space="preserve">ΠΤΗΣΕΙΣ </w:t>
      </w:r>
      <w:r w:rsidR="001C1EAC">
        <w:rPr>
          <w:rFonts w:eastAsia="Times New Roman" w:cs="Calibri"/>
          <w:b/>
          <w:color w:val="000000"/>
          <w:sz w:val="20"/>
          <w:szCs w:val="20"/>
          <w:u w:val="single"/>
          <w:lang w:val="en-US" w:eastAsia="el-GR"/>
        </w:rPr>
        <w:t>SKY</w:t>
      </w:r>
      <w:r w:rsidR="001C1EAC" w:rsidRPr="001C1EAC">
        <w:rPr>
          <w:rFonts w:eastAsia="Times New Roman" w:cs="Calibri"/>
          <w:b/>
          <w:color w:val="000000"/>
          <w:sz w:val="20"/>
          <w:szCs w:val="20"/>
          <w:u w:val="single"/>
          <w:lang w:eastAsia="el-GR"/>
        </w:rPr>
        <w:t xml:space="preserve"> </w:t>
      </w:r>
      <w:r w:rsidR="001C1EAC">
        <w:rPr>
          <w:rFonts w:eastAsia="Times New Roman" w:cs="Calibri"/>
          <w:b/>
          <w:color w:val="000000"/>
          <w:sz w:val="20"/>
          <w:szCs w:val="20"/>
          <w:u w:val="single"/>
          <w:lang w:val="en-US" w:eastAsia="el-GR"/>
        </w:rPr>
        <w:t>EXPRESS</w:t>
      </w:r>
      <w:r>
        <w:rPr>
          <w:rFonts w:eastAsia="Times New Roman" w:cs="Calibri"/>
          <w:b/>
          <w:color w:val="000000"/>
          <w:sz w:val="20"/>
          <w:szCs w:val="20"/>
          <w:u w:val="single"/>
          <w:lang w:eastAsia="el-GR"/>
        </w:rPr>
        <w:t>:</w:t>
      </w:r>
    </w:p>
    <w:p w:rsidR="001C1EAC" w:rsidRPr="00DB7862" w:rsidRDefault="00674383" w:rsidP="001C1EAC">
      <w:pPr>
        <w:spacing w:after="0"/>
        <w:ind w:firstLine="720"/>
        <w:rPr>
          <w:b/>
          <w:sz w:val="20"/>
          <w:szCs w:val="20"/>
        </w:rPr>
      </w:pPr>
      <w:r>
        <w:rPr>
          <w:b/>
          <w:sz w:val="20"/>
          <w:szCs w:val="20"/>
        </w:rPr>
        <w:t>19/10</w:t>
      </w:r>
      <w:r w:rsidR="001C1EAC">
        <w:rPr>
          <w:b/>
          <w:sz w:val="20"/>
          <w:szCs w:val="20"/>
        </w:rPr>
        <w:tab/>
        <w:t>ΑΘΗΝΑ</w:t>
      </w:r>
      <w:r w:rsidR="001C1EAC" w:rsidRPr="00DB7862">
        <w:rPr>
          <w:b/>
          <w:sz w:val="20"/>
          <w:szCs w:val="20"/>
        </w:rPr>
        <w:t xml:space="preserve"> – </w:t>
      </w:r>
      <w:r w:rsidR="001C1EAC">
        <w:rPr>
          <w:b/>
          <w:sz w:val="20"/>
          <w:szCs w:val="20"/>
        </w:rPr>
        <w:t>ΒΡΥΞΕΛΛΕΣ</w:t>
      </w:r>
      <w:r w:rsidR="001C1EAC">
        <w:rPr>
          <w:b/>
          <w:sz w:val="20"/>
          <w:szCs w:val="20"/>
        </w:rPr>
        <w:tab/>
      </w:r>
      <w:r w:rsidR="001C1EAC">
        <w:rPr>
          <w:b/>
          <w:sz w:val="20"/>
          <w:szCs w:val="20"/>
          <w:lang w:val="en-US"/>
        </w:rPr>
        <w:t>GQ</w:t>
      </w:r>
      <w:r w:rsidR="001C1EAC" w:rsidRPr="00B2323B">
        <w:rPr>
          <w:b/>
          <w:sz w:val="20"/>
          <w:szCs w:val="20"/>
        </w:rPr>
        <w:t xml:space="preserve"> 800</w:t>
      </w:r>
      <w:r w:rsidR="001C1EAC">
        <w:rPr>
          <w:b/>
          <w:sz w:val="20"/>
          <w:szCs w:val="20"/>
        </w:rPr>
        <w:tab/>
      </w:r>
      <w:r w:rsidR="001C1EAC">
        <w:rPr>
          <w:b/>
          <w:sz w:val="20"/>
          <w:szCs w:val="20"/>
        </w:rPr>
        <w:tab/>
      </w:r>
      <w:r w:rsidR="001C1EAC" w:rsidRPr="00B2323B">
        <w:rPr>
          <w:b/>
          <w:sz w:val="20"/>
          <w:szCs w:val="20"/>
        </w:rPr>
        <w:t>10</w:t>
      </w:r>
      <w:r w:rsidR="001C1EAC">
        <w:rPr>
          <w:b/>
          <w:sz w:val="20"/>
          <w:szCs w:val="20"/>
        </w:rPr>
        <w:t>.</w:t>
      </w:r>
      <w:r w:rsidR="001C1EAC" w:rsidRPr="00B2323B">
        <w:rPr>
          <w:b/>
          <w:sz w:val="20"/>
          <w:szCs w:val="20"/>
        </w:rPr>
        <w:t>45</w:t>
      </w:r>
      <w:r w:rsidR="001C1EAC">
        <w:rPr>
          <w:b/>
          <w:sz w:val="20"/>
          <w:szCs w:val="20"/>
        </w:rPr>
        <w:t xml:space="preserve"> –1</w:t>
      </w:r>
      <w:r w:rsidR="001C1EAC" w:rsidRPr="00B2323B">
        <w:rPr>
          <w:b/>
          <w:sz w:val="20"/>
          <w:szCs w:val="20"/>
        </w:rPr>
        <w:t>3</w:t>
      </w:r>
      <w:r w:rsidR="001C1EAC">
        <w:rPr>
          <w:b/>
          <w:sz w:val="20"/>
          <w:szCs w:val="20"/>
        </w:rPr>
        <w:t>.</w:t>
      </w:r>
      <w:r w:rsidR="001C1EAC" w:rsidRPr="00B2323B">
        <w:rPr>
          <w:b/>
          <w:sz w:val="20"/>
          <w:szCs w:val="20"/>
        </w:rPr>
        <w:t>0</w:t>
      </w:r>
      <w:r w:rsidR="001C1EAC">
        <w:rPr>
          <w:b/>
          <w:sz w:val="20"/>
          <w:szCs w:val="20"/>
        </w:rPr>
        <w:t>0</w:t>
      </w:r>
      <w:r w:rsidR="001C1EAC" w:rsidRPr="00DB7862">
        <w:rPr>
          <w:b/>
          <w:sz w:val="20"/>
          <w:szCs w:val="20"/>
        </w:rPr>
        <w:tab/>
      </w:r>
      <w:r w:rsidR="001C1EAC" w:rsidRPr="00DB7862">
        <w:rPr>
          <w:b/>
          <w:sz w:val="20"/>
          <w:szCs w:val="20"/>
        </w:rPr>
        <w:tab/>
      </w:r>
      <w:r w:rsidR="001C1EAC" w:rsidRPr="00DB7862">
        <w:rPr>
          <w:b/>
          <w:sz w:val="20"/>
          <w:szCs w:val="20"/>
        </w:rPr>
        <w:tab/>
      </w:r>
      <w:r w:rsidR="001C1EAC" w:rsidRPr="00DB7862">
        <w:rPr>
          <w:b/>
          <w:sz w:val="20"/>
          <w:szCs w:val="20"/>
        </w:rPr>
        <w:tab/>
      </w:r>
    </w:p>
    <w:p w:rsidR="00E634AB" w:rsidRDefault="00674383" w:rsidP="001C1EAC">
      <w:pPr>
        <w:spacing w:after="0"/>
        <w:ind w:firstLine="720"/>
        <w:rPr>
          <w:b/>
          <w:sz w:val="20"/>
          <w:szCs w:val="20"/>
        </w:rPr>
      </w:pPr>
      <w:r>
        <w:rPr>
          <w:b/>
          <w:sz w:val="20"/>
          <w:szCs w:val="20"/>
        </w:rPr>
        <w:t>24/10</w:t>
      </w:r>
      <w:r w:rsidR="001C1EAC">
        <w:rPr>
          <w:b/>
          <w:sz w:val="20"/>
          <w:szCs w:val="20"/>
        </w:rPr>
        <w:tab/>
        <w:t>ΒΡΥΞΕΛΛΕΣ – ΑΘΗΝΑ</w:t>
      </w:r>
      <w:r w:rsidR="001C1EAC">
        <w:rPr>
          <w:b/>
          <w:sz w:val="20"/>
          <w:szCs w:val="20"/>
        </w:rPr>
        <w:tab/>
      </w:r>
      <w:r w:rsidR="001C1EAC">
        <w:rPr>
          <w:b/>
          <w:sz w:val="20"/>
          <w:szCs w:val="20"/>
          <w:lang w:val="en-US"/>
        </w:rPr>
        <w:t>GQ</w:t>
      </w:r>
      <w:r w:rsidR="001C1EAC" w:rsidRPr="00B2323B">
        <w:rPr>
          <w:b/>
          <w:sz w:val="20"/>
          <w:szCs w:val="20"/>
        </w:rPr>
        <w:t xml:space="preserve"> 801</w:t>
      </w:r>
      <w:r w:rsidR="001C1EAC" w:rsidRPr="00B2323B">
        <w:rPr>
          <w:b/>
          <w:sz w:val="20"/>
          <w:szCs w:val="20"/>
        </w:rPr>
        <w:tab/>
      </w:r>
      <w:r w:rsidR="001C1EAC">
        <w:rPr>
          <w:b/>
          <w:sz w:val="20"/>
          <w:szCs w:val="20"/>
        </w:rPr>
        <w:tab/>
      </w:r>
      <w:r w:rsidR="001C1EAC" w:rsidRPr="007A5728">
        <w:rPr>
          <w:b/>
          <w:sz w:val="20"/>
          <w:szCs w:val="20"/>
        </w:rPr>
        <w:t>1</w:t>
      </w:r>
      <w:r w:rsidR="001C1EAC">
        <w:rPr>
          <w:b/>
          <w:sz w:val="20"/>
          <w:szCs w:val="20"/>
        </w:rPr>
        <w:t>4.00 – 18.00</w:t>
      </w:r>
      <w:r w:rsidR="001C1EAC" w:rsidRPr="00441C68">
        <w:rPr>
          <w:b/>
          <w:sz w:val="20"/>
          <w:szCs w:val="20"/>
        </w:rPr>
        <w:tab/>
      </w:r>
      <w:r w:rsidR="00E634AB" w:rsidRPr="00441C68">
        <w:rPr>
          <w:b/>
          <w:sz w:val="20"/>
          <w:szCs w:val="20"/>
        </w:rPr>
        <w:tab/>
      </w:r>
    </w:p>
    <w:p w:rsidR="00E634AB" w:rsidRDefault="00E634AB" w:rsidP="00E634AB">
      <w:pPr>
        <w:spacing w:after="0"/>
      </w:pPr>
    </w:p>
    <w:p w:rsidR="00E634AB" w:rsidRPr="00441C68" w:rsidRDefault="00E634AB" w:rsidP="00E634AB">
      <w:pPr>
        <w:spacing w:after="0"/>
        <w:rPr>
          <w:sz w:val="16"/>
          <w:szCs w:val="16"/>
        </w:rPr>
      </w:pPr>
    </w:p>
    <w:tbl>
      <w:tblPr>
        <w:tblW w:w="10865" w:type="dxa"/>
        <w:jc w:val="center"/>
        <w:tblInd w:w="-2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806"/>
        <w:gridCol w:w="4961"/>
        <w:gridCol w:w="1134"/>
        <w:gridCol w:w="851"/>
        <w:gridCol w:w="850"/>
        <w:gridCol w:w="1746"/>
      </w:tblGrid>
      <w:tr w:rsidR="00E634AB" w:rsidRPr="00687C58" w:rsidTr="00E634AB">
        <w:trPr>
          <w:trHeight w:val="420"/>
          <w:jc w:val="center"/>
        </w:trPr>
        <w:tc>
          <w:tcPr>
            <w:tcW w:w="517" w:type="dxa"/>
            <w:shd w:val="clear" w:color="000000" w:fill="B6DDE8"/>
            <w:noWrap/>
            <w:vAlign w:val="center"/>
            <w:hideMark/>
          </w:tcPr>
          <w:p w:rsidR="00E634AB" w:rsidRPr="00687C58" w:rsidRDefault="00E634AB" w:rsidP="00E634AB">
            <w:pPr>
              <w:spacing w:after="0" w:line="240" w:lineRule="auto"/>
              <w:jc w:val="center"/>
              <w:rPr>
                <w:rFonts w:ascii="Tahoma" w:eastAsia="Times New Roman" w:hAnsi="Tahoma" w:cs="Tahoma"/>
                <w:b/>
                <w:bCs/>
                <w:color w:val="000000"/>
                <w:sz w:val="14"/>
                <w:szCs w:val="14"/>
                <w:lang w:eastAsia="el-GR"/>
              </w:rPr>
            </w:pPr>
            <w:r w:rsidRPr="00687C58">
              <w:rPr>
                <w:rFonts w:ascii="Tahoma" w:eastAsia="Times New Roman" w:hAnsi="Tahoma" w:cs="Tahoma"/>
                <w:b/>
                <w:bCs/>
                <w:color w:val="000000"/>
                <w:sz w:val="14"/>
                <w:szCs w:val="14"/>
                <w:lang w:eastAsia="el-GR"/>
              </w:rPr>
              <w:t>ΗΜ.</w:t>
            </w:r>
          </w:p>
        </w:tc>
        <w:tc>
          <w:tcPr>
            <w:tcW w:w="806" w:type="dxa"/>
            <w:shd w:val="clear" w:color="000000" w:fill="B6DDE8"/>
            <w:noWrap/>
            <w:vAlign w:val="center"/>
            <w:hideMark/>
          </w:tcPr>
          <w:p w:rsidR="00E634AB" w:rsidRPr="00687C58" w:rsidRDefault="00E634AB" w:rsidP="00E634AB">
            <w:pPr>
              <w:spacing w:after="0" w:line="240" w:lineRule="auto"/>
              <w:jc w:val="center"/>
              <w:rPr>
                <w:rFonts w:ascii="Tahoma" w:eastAsia="Times New Roman" w:hAnsi="Tahoma" w:cs="Tahoma"/>
                <w:b/>
                <w:bCs/>
                <w:color w:val="000000"/>
                <w:sz w:val="14"/>
                <w:szCs w:val="14"/>
                <w:lang w:eastAsia="el-GR"/>
              </w:rPr>
            </w:pPr>
            <w:r w:rsidRPr="00687C58">
              <w:rPr>
                <w:rFonts w:ascii="Tahoma" w:eastAsia="Times New Roman" w:hAnsi="Tahoma" w:cs="Tahoma"/>
                <w:b/>
                <w:bCs/>
                <w:color w:val="000000"/>
                <w:sz w:val="14"/>
                <w:szCs w:val="14"/>
                <w:lang w:eastAsia="el-GR"/>
              </w:rPr>
              <w:t>ΑΝΑΧ</w:t>
            </w:r>
            <w:r>
              <w:rPr>
                <w:rFonts w:ascii="Tahoma" w:eastAsia="Times New Roman" w:hAnsi="Tahoma" w:cs="Tahoma"/>
                <w:b/>
                <w:bCs/>
                <w:color w:val="000000"/>
                <w:sz w:val="14"/>
                <w:szCs w:val="14"/>
                <w:lang w:eastAsia="el-GR"/>
              </w:rPr>
              <w:t>.</w:t>
            </w:r>
          </w:p>
        </w:tc>
        <w:tc>
          <w:tcPr>
            <w:tcW w:w="4961" w:type="dxa"/>
            <w:shd w:val="clear" w:color="000000" w:fill="B6DDE8"/>
            <w:noWrap/>
            <w:vAlign w:val="center"/>
            <w:hideMark/>
          </w:tcPr>
          <w:p w:rsidR="00E634AB" w:rsidRPr="00BF464A" w:rsidRDefault="00E634AB" w:rsidP="00E634AB">
            <w:pPr>
              <w:spacing w:after="0" w:line="240" w:lineRule="auto"/>
              <w:jc w:val="center"/>
              <w:rPr>
                <w:rFonts w:ascii="Tahoma" w:eastAsia="Times New Roman" w:hAnsi="Tahoma" w:cs="Tahoma"/>
                <w:b/>
                <w:bCs/>
                <w:color w:val="000000"/>
                <w:sz w:val="14"/>
                <w:szCs w:val="14"/>
                <w:lang w:eastAsia="el-GR"/>
              </w:rPr>
            </w:pPr>
            <w:r>
              <w:rPr>
                <w:rFonts w:ascii="Tahoma" w:eastAsia="Times New Roman" w:hAnsi="Tahoma" w:cs="Tahoma"/>
                <w:b/>
                <w:bCs/>
                <w:color w:val="000000"/>
                <w:sz w:val="14"/>
                <w:szCs w:val="14"/>
                <w:lang w:eastAsia="el-GR"/>
              </w:rPr>
              <w:t xml:space="preserve">ΞΕΝΟΔΟΧΕΙΑ  </w:t>
            </w:r>
            <w:r w:rsidRPr="00D215F2">
              <w:rPr>
                <w:rFonts w:ascii="Arial Black" w:eastAsia="Times New Roman" w:hAnsi="Arial Black" w:cs="Tahoma"/>
                <w:b/>
                <w:bCs/>
                <w:color w:val="FF0000"/>
                <w:lang w:eastAsia="el-GR"/>
              </w:rPr>
              <w:t>ή παρόμοια</w:t>
            </w:r>
          </w:p>
        </w:tc>
        <w:tc>
          <w:tcPr>
            <w:tcW w:w="1134" w:type="dxa"/>
            <w:shd w:val="clear" w:color="000000" w:fill="B6DDE8"/>
            <w:vAlign w:val="center"/>
            <w:hideMark/>
          </w:tcPr>
          <w:p w:rsidR="00E634AB" w:rsidRPr="00687C58" w:rsidRDefault="00E634AB" w:rsidP="00E634AB">
            <w:pPr>
              <w:spacing w:after="0" w:line="240" w:lineRule="auto"/>
              <w:jc w:val="center"/>
              <w:rPr>
                <w:rFonts w:ascii="Tahoma" w:eastAsia="Times New Roman" w:hAnsi="Tahoma" w:cs="Tahoma"/>
                <w:b/>
                <w:bCs/>
                <w:color w:val="000000"/>
                <w:sz w:val="14"/>
                <w:szCs w:val="14"/>
                <w:lang w:eastAsia="el-GR"/>
              </w:rPr>
            </w:pPr>
            <w:r w:rsidRPr="00687C58">
              <w:rPr>
                <w:rFonts w:ascii="Tahoma" w:eastAsia="Times New Roman" w:hAnsi="Tahoma" w:cs="Tahoma"/>
                <w:b/>
                <w:bCs/>
                <w:color w:val="000000"/>
                <w:sz w:val="14"/>
                <w:szCs w:val="14"/>
                <w:lang w:eastAsia="el-GR"/>
              </w:rPr>
              <w:t>ΔΙΑΤΡΟΦΗ</w:t>
            </w:r>
          </w:p>
        </w:tc>
        <w:tc>
          <w:tcPr>
            <w:tcW w:w="851" w:type="dxa"/>
            <w:shd w:val="clear" w:color="000000" w:fill="B6DDE8"/>
            <w:vAlign w:val="center"/>
            <w:hideMark/>
          </w:tcPr>
          <w:p w:rsidR="00E634AB" w:rsidRPr="00687C58" w:rsidRDefault="00E634AB" w:rsidP="00894E97">
            <w:pPr>
              <w:spacing w:after="0" w:line="240" w:lineRule="auto"/>
              <w:jc w:val="center"/>
              <w:rPr>
                <w:rFonts w:ascii="Tahoma" w:eastAsia="Times New Roman" w:hAnsi="Tahoma" w:cs="Tahoma"/>
                <w:b/>
                <w:bCs/>
                <w:color w:val="000000"/>
                <w:sz w:val="14"/>
                <w:szCs w:val="14"/>
                <w:lang w:eastAsia="el-GR"/>
              </w:rPr>
            </w:pPr>
            <w:r w:rsidRPr="00687C58">
              <w:rPr>
                <w:rFonts w:ascii="Tahoma" w:eastAsia="Times New Roman" w:hAnsi="Tahoma" w:cs="Tahoma"/>
                <w:b/>
                <w:bCs/>
                <w:color w:val="000000"/>
                <w:sz w:val="14"/>
                <w:szCs w:val="14"/>
                <w:lang w:eastAsia="el-GR"/>
              </w:rPr>
              <w:t xml:space="preserve">2-ΚΛΙΝΟ                                </w:t>
            </w:r>
          </w:p>
        </w:tc>
        <w:tc>
          <w:tcPr>
            <w:tcW w:w="850" w:type="dxa"/>
            <w:shd w:val="clear" w:color="000000" w:fill="B6DDE8"/>
            <w:vAlign w:val="center"/>
            <w:hideMark/>
          </w:tcPr>
          <w:p w:rsidR="00E634AB" w:rsidRPr="00687C58" w:rsidRDefault="00E634AB" w:rsidP="00E634AB">
            <w:pPr>
              <w:spacing w:after="0" w:line="240" w:lineRule="auto"/>
              <w:jc w:val="center"/>
              <w:rPr>
                <w:rFonts w:ascii="Tahoma" w:eastAsia="Times New Roman" w:hAnsi="Tahoma" w:cs="Tahoma"/>
                <w:b/>
                <w:bCs/>
                <w:color w:val="000000"/>
                <w:sz w:val="14"/>
                <w:szCs w:val="14"/>
                <w:lang w:eastAsia="el-GR"/>
              </w:rPr>
            </w:pPr>
            <w:r w:rsidRPr="00687C58">
              <w:rPr>
                <w:rFonts w:ascii="Tahoma" w:eastAsia="Times New Roman" w:hAnsi="Tahoma" w:cs="Tahoma"/>
                <w:b/>
                <w:bCs/>
                <w:color w:val="000000"/>
                <w:sz w:val="14"/>
                <w:szCs w:val="14"/>
                <w:lang w:eastAsia="el-GR"/>
              </w:rPr>
              <w:t>1-ΚΛΙΝΟ</w:t>
            </w:r>
          </w:p>
        </w:tc>
        <w:tc>
          <w:tcPr>
            <w:tcW w:w="1746" w:type="dxa"/>
            <w:shd w:val="clear" w:color="000000" w:fill="B6DDE8"/>
            <w:noWrap/>
            <w:vAlign w:val="center"/>
            <w:hideMark/>
          </w:tcPr>
          <w:p w:rsidR="00E634AB" w:rsidRPr="00687C58" w:rsidRDefault="00E634AB" w:rsidP="00E634AB">
            <w:pPr>
              <w:spacing w:after="0" w:line="240" w:lineRule="auto"/>
              <w:jc w:val="center"/>
              <w:rPr>
                <w:rFonts w:ascii="Tahoma" w:eastAsia="Times New Roman" w:hAnsi="Tahoma" w:cs="Tahoma"/>
                <w:b/>
                <w:bCs/>
                <w:color w:val="000000"/>
                <w:sz w:val="14"/>
                <w:szCs w:val="14"/>
                <w:lang w:eastAsia="el-GR"/>
              </w:rPr>
            </w:pPr>
            <w:r w:rsidRPr="00687C58">
              <w:rPr>
                <w:rFonts w:ascii="Tahoma" w:eastAsia="Times New Roman" w:hAnsi="Tahoma" w:cs="Tahoma"/>
                <w:b/>
                <w:bCs/>
                <w:color w:val="000000"/>
                <w:sz w:val="14"/>
                <w:szCs w:val="14"/>
                <w:lang w:eastAsia="el-GR"/>
              </w:rPr>
              <w:t>ΦΟΡΟΙ</w:t>
            </w:r>
            <w:r>
              <w:rPr>
                <w:rFonts w:ascii="Tahoma" w:eastAsia="Times New Roman" w:hAnsi="Tahoma" w:cs="Tahoma"/>
                <w:b/>
                <w:bCs/>
                <w:color w:val="000000"/>
                <w:sz w:val="14"/>
                <w:szCs w:val="14"/>
                <w:lang w:eastAsia="el-GR"/>
              </w:rPr>
              <w:t xml:space="preserve"> ΑΕΡΟΔΡΟΜΙΩΝ</w:t>
            </w:r>
          </w:p>
        </w:tc>
      </w:tr>
      <w:tr w:rsidR="00E634AB" w:rsidRPr="00C165AE" w:rsidTr="00E634AB">
        <w:trPr>
          <w:trHeight w:val="672"/>
          <w:jc w:val="center"/>
        </w:trPr>
        <w:tc>
          <w:tcPr>
            <w:tcW w:w="517" w:type="dxa"/>
            <w:shd w:val="clear" w:color="auto" w:fill="auto"/>
            <w:noWrap/>
            <w:vAlign w:val="center"/>
            <w:hideMark/>
          </w:tcPr>
          <w:p w:rsidR="00E634AB" w:rsidRPr="007A5728" w:rsidRDefault="00E634AB" w:rsidP="00E634AB">
            <w:pPr>
              <w:spacing w:after="0" w:line="240" w:lineRule="auto"/>
              <w:jc w:val="center"/>
              <w:rPr>
                <w:rFonts w:ascii="Tahoma" w:eastAsia="Times New Roman" w:hAnsi="Tahoma" w:cs="Tahoma"/>
                <w:color w:val="000000"/>
                <w:sz w:val="20"/>
                <w:szCs w:val="20"/>
                <w:lang w:eastAsia="el-GR"/>
              </w:rPr>
            </w:pPr>
            <w:r w:rsidRPr="007A5728">
              <w:rPr>
                <w:rFonts w:ascii="Tahoma" w:eastAsia="Times New Roman" w:hAnsi="Tahoma" w:cs="Tahoma"/>
                <w:color w:val="000000"/>
                <w:sz w:val="20"/>
                <w:szCs w:val="20"/>
                <w:lang w:eastAsia="el-GR"/>
              </w:rPr>
              <w:t>6</w:t>
            </w:r>
          </w:p>
        </w:tc>
        <w:tc>
          <w:tcPr>
            <w:tcW w:w="806" w:type="dxa"/>
            <w:shd w:val="clear" w:color="auto" w:fill="auto"/>
            <w:vAlign w:val="center"/>
            <w:hideMark/>
          </w:tcPr>
          <w:p w:rsidR="00E634AB" w:rsidRPr="00E634AB" w:rsidRDefault="00674383" w:rsidP="00E634AB">
            <w:pPr>
              <w:spacing w:after="0" w:line="240" w:lineRule="auto"/>
              <w:jc w:val="center"/>
              <w:rPr>
                <w:rFonts w:ascii="Tahoma" w:eastAsia="Times New Roman" w:hAnsi="Tahoma" w:cs="Tahoma"/>
                <w:color w:val="000000"/>
                <w:sz w:val="18"/>
                <w:szCs w:val="18"/>
                <w:lang w:eastAsia="el-GR"/>
              </w:rPr>
            </w:pPr>
            <w:r>
              <w:rPr>
                <w:rFonts w:ascii="Tahoma" w:eastAsia="Times New Roman" w:hAnsi="Tahoma" w:cs="Tahoma"/>
                <w:color w:val="000000"/>
                <w:sz w:val="18"/>
                <w:szCs w:val="18"/>
                <w:lang w:eastAsia="el-GR"/>
              </w:rPr>
              <w:t>19/10</w:t>
            </w:r>
          </w:p>
        </w:tc>
        <w:tc>
          <w:tcPr>
            <w:tcW w:w="4961" w:type="dxa"/>
            <w:shd w:val="clear" w:color="auto" w:fill="auto"/>
            <w:vAlign w:val="center"/>
            <w:hideMark/>
          </w:tcPr>
          <w:p w:rsidR="00E634AB" w:rsidRPr="006B0791" w:rsidRDefault="002F03FC" w:rsidP="00E634AB">
            <w:pPr>
              <w:spacing w:after="0" w:line="240" w:lineRule="auto"/>
              <w:jc w:val="center"/>
              <w:rPr>
                <w:rFonts w:ascii="Tahoma" w:hAnsi="Tahoma" w:cs="Tahoma"/>
                <w:sz w:val="20"/>
                <w:szCs w:val="20"/>
                <w:lang w:val="en-US"/>
              </w:rPr>
            </w:pPr>
            <w:r>
              <w:rPr>
                <w:rFonts w:cs="Calibri"/>
                <w:sz w:val="18"/>
                <w:szCs w:val="18"/>
                <w:lang w:val="en-US"/>
              </w:rPr>
              <w:t>B&amp;B BRUSSELS CENTRE LOUISE</w:t>
            </w:r>
            <w:r w:rsidR="006B0791" w:rsidRPr="006B0791">
              <w:rPr>
                <w:rFonts w:cs="Calibri"/>
                <w:sz w:val="18"/>
                <w:szCs w:val="18"/>
                <w:lang w:val="en-US"/>
              </w:rPr>
              <w:t xml:space="preserve">  </w:t>
            </w:r>
            <w:r w:rsidR="006B0791" w:rsidRPr="006B0791">
              <w:rPr>
                <w:rFonts w:cs="Calibri"/>
                <w:b/>
                <w:sz w:val="24"/>
                <w:szCs w:val="24"/>
                <w:lang w:val="en-US"/>
              </w:rPr>
              <w:t xml:space="preserve"> (</w:t>
            </w:r>
            <w:r w:rsidR="006B0791" w:rsidRPr="006B0791">
              <w:rPr>
                <w:rFonts w:cs="Calibri"/>
                <w:b/>
                <w:sz w:val="24"/>
                <w:szCs w:val="24"/>
              </w:rPr>
              <w:t>κεντρικό</w:t>
            </w:r>
            <w:r w:rsidR="006B0791" w:rsidRPr="006B0791">
              <w:rPr>
                <w:rFonts w:cs="Calibri"/>
                <w:b/>
                <w:sz w:val="24"/>
                <w:szCs w:val="24"/>
                <w:lang w:val="en-US"/>
              </w:rPr>
              <w:t xml:space="preserve"> !!!)</w:t>
            </w:r>
          </w:p>
        </w:tc>
        <w:tc>
          <w:tcPr>
            <w:tcW w:w="1134" w:type="dxa"/>
            <w:shd w:val="clear" w:color="auto" w:fill="auto"/>
            <w:vAlign w:val="center"/>
            <w:hideMark/>
          </w:tcPr>
          <w:p w:rsidR="00E634AB" w:rsidRPr="00F72E26" w:rsidRDefault="00E634AB" w:rsidP="00E634AB">
            <w:pPr>
              <w:spacing w:after="0" w:line="240" w:lineRule="auto"/>
              <w:jc w:val="center"/>
              <w:rPr>
                <w:rFonts w:ascii="Tahoma" w:eastAsia="Times New Roman" w:hAnsi="Tahoma" w:cs="Tahoma"/>
                <w:sz w:val="20"/>
                <w:szCs w:val="20"/>
                <w:lang w:eastAsia="el-GR"/>
              </w:rPr>
            </w:pPr>
            <w:r w:rsidRPr="00F72E26">
              <w:rPr>
                <w:rFonts w:ascii="Tahoma" w:eastAsia="Times New Roman" w:hAnsi="Tahoma" w:cs="Tahoma"/>
                <w:sz w:val="20"/>
                <w:szCs w:val="20"/>
                <w:lang w:eastAsia="el-GR"/>
              </w:rPr>
              <w:t xml:space="preserve">Πρωινό </w:t>
            </w:r>
          </w:p>
        </w:tc>
        <w:tc>
          <w:tcPr>
            <w:tcW w:w="851" w:type="dxa"/>
            <w:shd w:val="clear" w:color="auto" w:fill="auto"/>
            <w:vAlign w:val="center"/>
            <w:hideMark/>
          </w:tcPr>
          <w:p w:rsidR="00E634AB" w:rsidRPr="001E084D" w:rsidRDefault="00BC48A9" w:rsidP="00E634AB">
            <w:pPr>
              <w:spacing w:after="0" w:line="240" w:lineRule="auto"/>
              <w:jc w:val="center"/>
              <w:rPr>
                <w:rFonts w:ascii="Tahoma" w:eastAsia="Times New Roman" w:hAnsi="Tahoma" w:cs="Tahoma"/>
                <w:b/>
                <w:lang w:eastAsia="el-GR"/>
              </w:rPr>
            </w:pPr>
            <w:r>
              <w:rPr>
                <w:rFonts w:ascii="Tahoma" w:eastAsia="Times New Roman" w:hAnsi="Tahoma" w:cs="Tahoma"/>
                <w:b/>
                <w:lang w:val="en-US" w:eastAsia="el-GR"/>
              </w:rPr>
              <w:t>795</w:t>
            </w:r>
            <w:r w:rsidR="001E084D">
              <w:rPr>
                <w:rFonts w:ascii="Tahoma" w:eastAsia="Times New Roman" w:hAnsi="Tahoma" w:cs="Tahoma"/>
                <w:b/>
                <w:lang w:eastAsia="el-GR"/>
              </w:rPr>
              <w:t>€</w:t>
            </w:r>
          </w:p>
        </w:tc>
        <w:tc>
          <w:tcPr>
            <w:tcW w:w="850" w:type="dxa"/>
            <w:shd w:val="clear" w:color="auto" w:fill="auto"/>
            <w:vAlign w:val="center"/>
            <w:hideMark/>
          </w:tcPr>
          <w:p w:rsidR="00E634AB" w:rsidRPr="0084333D" w:rsidRDefault="001E084D" w:rsidP="00E634AB">
            <w:pPr>
              <w:spacing w:after="0" w:line="240" w:lineRule="auto"/>
              <w:jc w:val="center"/>
              <w:rPr>
                <w:rFonts w:ascii="Tahoma" w:eastAsia="Times New Roman" w:hAnsi="Tahoma" w:cs="Tahoma"/>
                <w:sz w:val="20"/>
                <w:szCs w:val="20"/>
                <w:lang w:eastAsia="el-GR"/>
              </w:rPr>
            </w:pPr>
            <w:r>
              <w:rPr>
                <w:rFonts w:ascii="Tahoma" w:eastAsia="Times New Roman" w:hAnsi="Tahoma" w:cs="Tahoma"/>
                <w:sz w:val="20"/>
                <w:szCs w:val="20"/>
                <w:lang w:eastAsia="el-GR"/>
              </w:rPr>
              <w:t>+230€</w:t>
            </w:r>
          </w:p>
        </w:tc>
        <w:tc>
          <w:tcPr>
            <w:tcW w:w="1746" w:type="dxa"/>
            <w:shd w:val="clear" w:color="auto" w:fill="auto"/>
            <w:vAlign w:val="center"/>
            <w:hideMark/>
          </w:tcPr>
          <w:p w:rsidR="00E634AB" w:rsidRPr="00687C58" w:rsidRDefault="00E634AB" w:rsidP="00E634AB">
            <w:pPr>
              <w:spacing w:after="0" w:line="240" w:lineRule="auto"/>
              <w:jc w:val="center"/>
              <w:rPr>
                <w:rFonts w:ascii="Tahoma" w:eastAsia="Times New Roman" w:hAnsi="Tahoma" w:cs="Tahoma"/>
                <w:color w:val="000000"/>
                <w:sz w:val="20"/>
                <w:szCs w:val="20"/>
                <w:lang w:eastAsia="el-GR"/>
              </w:rPr>
            </w:pPr>
            <w:r>
              <w:rPr>
                <w:rFonts w:ascii="Tahoma" w:eastAsia="Times New Roman" w:hAnsi="Tahoma" w:cs="Tahoma"/>
                <w:color w:val="000000"/>
                <w:sz w:val="20"/>
                <w:szCs w:val="20"/>
                <w:lang w:eastAsia="el-GR"/>
              </w:rPr>
              <w:t>Περιλαμβάνονται</w:t>
            </w:r>
          </w:p>
        </w:tc>
      </w:tr>
    </w:tbl>
    <w:p w:rsidR="00E634AB" w:rsidRDefault="00E634AB" w:rsidP="00E634AB">
      <w:pPr>
        <w:spacing w:after="0"/>
        <w:ind w:firstLine="720"/>
        <w:rPr>
          <w:rFonts w:cs="Calibri"/>
          <w:b/>
          <w:i/>
        </w:rPr>
      </w:pPr>
    </w:p>
    <w:p w:rsidR="00E634AB" w:rsidRDefault="00E634AB" w:rsidP="00E634AB">
      <w:pPr>
        <w:spacing w:after="0"/>
        <w:ind w:firstLine="720"/>
        <w:rPr>
          <w:rFonts w:cs="Calibri"/>
          <w:b/>
          <w:i/>
        </w:rPr>
      </w:pPr>
      <w:r>
        <w:rPr>
          <w:rFonts w:cs="Calibri"/>
          <w:b/>
          <w:i/>
        </w:rPr>
        <w:t>*Οι τιμές είναι κατ΄ άτομο</w:t>
      </w:r>
    </w:p>
    <w:p w:rsidR="00E634AB" w:rsidRPr="004209F8" w:rsidRDefault="00E634AB" w:rsidP="00E634AB">
      <w:pPr>
        <w:spacing w:after="0"/>
        <w:ind w:firstLine="720"/>
        <w:rPr>
          <w:b/>
          <w:i/>
        </w:rPr>
      </w:pPr>
      <w:r w:rsidRPr="004209F8">
        <w:rPr>
          <w:b/>
          <w:i/>
        </w:rPr>
        <w:t>*Οι ώρες των πτήσεων είναι τοπικές.</w:t>
      </w:r>
    </w:p>
    <w:p w:rsidR="00227D45" w:rsidRPr="00E634AB" w:rsidRDefault="00227D45" w:rsidP="00E634AB"/>
    <w:sectPr w:rsidR="00227D45" w:rsidRPr="00E634AB" w:rsidSect="00AB3B29">
      <w:headerReference w:type="even" r:id="rId9"/>
      <w:headerReference w:type="default" r:id="rId10"/>
      <w:footerReference w:type="even" r:id="rId11"/>
      <w:footerReference w:type="default" r:id="rId12"/>
      <w:headerReference w:type="first" r:id="rId13"/>
      <w:footerReference w:type="first" r:id="rId14"/>
      <w:pgSz w:w="11906" w:h="16838" w:code="9"/>
      <w:pgMar w:top="454" w:right="567" w:bottom="426" w:left="567" w:header="42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B53" w:rsidRDefault="00904B53" w:rsidP="00725221">
      <w:pPr>
        <w:spacing w:after="0" w:line="240" w:lineRule="auto"/>
      </w:pPr>
      <w:r>
        <w:separator/>
      </w:r>
    </w:p>
  </w:endnote>
  <w:endnote w:type="continuationSeparator" w:id="0">
    <w:p w:rsidR="00904B53" w:rsidRDefault="00904B53" w:rsidP="007252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Black">
    <w:panose1 w:val="020B0A04020102020204"/>
    <w:charset w:val="A1"/>
    <w:family w:val="swiss"/>
    <w:pitch w:val="variable"/>
    <w:sig w:usb0="A00002AF" w:usb1="400078FB" w:usb2="00000000" w:usb3="00000000" w:csb0="0000009F" w:csb1="00000000"/>
  </w:font>
  <w:font w:name="Arial">
    <w:panose1 w:val="020B0604020202020204"/>
    <w:charset w:val="A1"/>
    <w:family w:val="swiss"/>
    <w:pitch w:val="variable"/>
    <w:sig w:usb0="E0002EFF" w:usb1="C000785B" w:usb2="00000009" w:usb3="00000000" w:csb0="000001FF" w:csb1="00000000"/>
  </w:font>
  <w:font w:name="PFDinTex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1D" w:rsidRDefault="006A601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1D" w:rsidRDefault="006A601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1D" w:rsidRDefault="006A601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B53" w:rsidRDefault="00904B53" w:rsidP="00725221">
      <w:pPr>
        <w:spacing w:after="0" w:line="240" w:lineRule="auto"/>
      </w:pPr>
      <w:r>
        <w:separator/>
      </w:r>
    </w:p>
  </w:footnote>
  <w:footnote w:type="continuationSeparator" w:id="0">
    <w:p w:rsidR="00904B53" w:rsidRDefault="00904B53" w:rsidP="007252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1D" w:rsidRDefault="006A601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AC" w:rsidRPr="00AB3B29" w:rsidRDefault="001C1EAC">
    <w:pPr>
      <w:pStyle w:val="a6"/>
    </w:pPr>
    <w:r>
      <w:rPr>
        <w:lang w:val="en-US"/>
      </w:rPr>
      <w:t xml:space="preserve">               </w:t>
    </w:r>
    <w:r w:rsidR="006A601D" w:rsidRPr="008E4576">
      <w:rPr>
        <w:rStyle w:val="a9"/>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247.5pt;height:31.5pt" fillcolor="#9ddbe7" strokecolor="#33c" strokeweight="1pt">
          <v:fill opacity=".5" color2="#ededf9"/>
          <v:shadow on="t" color="#c4bc96" offset="3pt"/>
          <v:textpath style="font-family:&quot;Arial Black&quot;;v-text-kern:t" trim="t" fitpath="t" xscale="f" string="Golden Age 50plus"/>
        </v:shape>
      </w:pict>
    </w:r>
    <w:r>
      <w:rPr>
        <w:lang w:val="en-US"/>
      </w:rPr>
      <w:t xml:space="preserve">            </w:t>
    </w:r>
  </w:p>
  <w:p w:rsidR="001C1EAC" w:rsidRPr="00AB3B29" w:rsidRDefault="00674383">
    <w:pPr>
      <w:pStyle w:val="a6"/>
      <w:rPr>
        <w:lang w:val="en-US"/>
      </w:rPr>
    </w:pPr>
    <w:r>
      <w:t xml:space="preserve">Φθινόπωρο </w:t>
    </w:r>
    <w:r w:rsidR="001C1EAC">
      <w:t>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1D" w:rsidRDefault="006A601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90691"/>
    <w:multiLevelType w:val="hybridMultilevel"/>
    <w:tmpl w:val="89A02D36"/>
    <w:lvl w:ilvl="0" w:tplc="0408000B">
      <w:start w:val="1"/>
      <w:numFmt w:val="bullet"/>
      <w:lvlText w:val=""/>
      <w:lvlJc w:val="left"/>
      <w:pPr>
        <w:ind w:left="1582" w:hanging="360"/>
      </w:pPr>
      <w:rPr>
        <w:rFonts w:ascii="Wingdings" w:hAnsi="Wingdings" w:hint="default"/>
      </w:rPr>
    </w:lvl>
    <w:lvl w:ilvl="1" w:tplc="04080003" w:tentative="1">
      <w:start w:val="1"/>
      <w:numFmt w:val="bullet"/>
      <w:lvlText w:val="o"/>
      <w:lvlJc w:val="left"/>
      <w:pPr>
        <w:ind w:left="2302" w:hanging="360"/>
      </w:pPr>
      <w:rPr>
        <w:rFonts w:ascii="Courier New" w:hAnsi="Courier New" w:cs="Courier New" w:hint="default"/>
      </w:rPr>
    </w:lvl>
    <w:lvl w:ilvl="2" w:tplc="04080005" w:tentative="1">
      <w:start w:val="1"/>
      <w:numFmt w:val="bullet"/>
      <w:lvlText w:val=""/>
      <w:lvlJc w:val="left"/>
      <w:pPr>
        <w:ind w:left="3022" w:hanging="360"/>
      </w:pPr>
      <w:rPr>
        <w:rFonts w:ascii="Wingdings" w:hAnsi="Wingdings" w:hint="default"/>
      </w:rPr>
    </w:lvl>
    <w:lvl w:ilvl="3" w:tplc="04080001" w:tentative="1">
      <w:start w:val="1"/>
      <w:numFmt w:val="bullet"/>
      <w:lvlText w:val=""/>
      <w:lvlJc w:val="left"/>
      <w:pPr>
        <w:ind w:left="3742" w:hanging="360"/>
      </w:pPr>
      <w:rPr>
        <w:rFonts w:ascii="Symbol" w:hAnsi="Symbol" w:hint="default"/>
      </w:rPr>
    </w:lvl>
    <w:lvl w:ilvl="4" w:tplc="04080003" w:tentative="1">
      <w:start w:val="1"/>
      <w:numFmt w:val="bullet"/>
      <w:lvlText w:val="o"/>
      <w:lvlJc w:val="left"/>
      <w:pPr>
        <w:ind w:left="4462" w:hanging="360"/>
      </w:pPr>
      <w:rPr>
        <w:rFonts w:ascii="Courier New" w:hAnsi="Courier New" w:cs="Courier New" w:hint="default"/>
      </w:rPr>
    </w:lvl>
    <w:lvl w:ilvl="5" w:tplc="04080005" w:tentative="1">
      <w:start w:val="1"/>
      <w:numFmt w:val="bullet"/>
      <w:lvlText w:val=""/>
      <w:lvlJc w:val="left"/>
      <w:pPr>
        <w:ind w:left="5182" w:hanging="360"/>
      </w:pPr>
      <w:rPr>
        <w:rFonts w:ascii="Wingdings" w:hAnsi="Wingdings" w:hint="default"/>
      </w:rPr>
    </w:lvl>
    <w:lvl w:ilvl="6" w:tplc="04080001" w:tentative="1">
      <w:start w:val="1"/>
      <w:numFmt w:val="bullet"/>
      <w:lvlText w:val=""/>
      <w:lvlJc w:val="left"/>
      <w:pPr>
        <w:ind w:left="5902" w:hanging="360"/>
      </w:pPr>
      <w:rPr>
        <w:rFonts w:ascii="Symbol" w:hAnsi="Symbol" w:hint="default"/>
      </w:rPr>
    </w:lvl>
    <w:lvl w:ilvl="7" w:tplc="04080003" w:tentative="1">
      <w:start w:val="1"/>
      <w:numFmt w:val="bullet"/>
      <w:lvlText w:val="o"/>
      <w:lvlJc w:val="left"/>
      <w:pPr>
        <w:ind w:left="6622" w:hanging="360"/>
      </w:pPr>
      <w:rPr>
        <w:rFonts w:ascii="Courier New" w:hAnsi="Courier New" w:cs="Courier New" w:hint="default"/>
      </w:rPr>
    </w:lvl>
    <w:lvl w:ilvl="8" w:tplc="04080005" w:tentative="1">
      <w:start w:val="1"/>
      <w:numFmt w:val="bullet"/>
      <w:lvlText w:val=""/>
      <w:lvlJc w:val="left"/>
      <w:pPr>
        <w:ind w:left="7342" w:hanging="360"/>
      </w:pPr>
      <w:rPr>
        <w:rFonts w:ascii="Wingdings" w:hAnsi="Wingdings" w:hint="default"/>
      </w:rPr>
    </w:lvl>
  </w:abstractNum>
  <w:abstractNum w:abstractNumId="1">
    <w:nsid w:val="3A1B6E9E"/>
    <w:multiLevelType w:val="hybridMultilevel"/>
    <w:tmpl w:val="C5AAA6C2"/>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
    <w:nsid w:val="3A6C6EF1"/>
    <w:multiLevelType w:val="hybridMultilevel"/>
    <w:tmpl w:val="DB40DCB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53095160"/>
    <w:multiLevelType w:val="hybridMultilevel"/>
    <w:tmpl w:val="A12ED7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A0E61C1"/>
    <w:multiLevelType w:val="hybridMultilevel"/>
    <w:tmpl w:val="EFFC28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B770988"/>
    <w:multiLevelType w:val="hybridMultilevel"/>
    <w:tmpl w:val="92903B88"/>
    <w:lvl w:ilvl="0" w:tplc="0408000B">
      <w:start w:val="1"/>
      <w:numFmt w:val="bullet"/>
      <w:lvlText w:val=""/>
      <w:lvlJc w:val="left"/>
      <w:pPr>
        <w:ind w:left="2018" w:hanging="360"/>
      </w:pPr>
      <w:rPr>
        <w:rFonts w:ascii="Wingdings" w:hAnsi="Wingdings" w:hint="default"/>
      </w:rPr>
    </w:lvl>
    <w:lvl w:ilvl="1" w:tplc="04080003" w:tentative="1">
      <w:start w:val="1"/>
      <w:numFmt w:val="bullet"/>
      <w:lvlText w:val="o"/>
      <w:lvlJc w:val="left"/>
      <w:pPr>
        <w:ind w:left="2738" w:hanging="360"/>
      </w:pPr>
      <w:rPr>
        <w:rFonts w:ascii="Courier New" w:hAnsi="Courier New" w:cs="Courier New" w:hint="default"/>
      </w:rPr>
    </w:lvl>
    <w:lvl w:ilvl="2" w:tplc="04080005" w:tentative="1">
      <w:start w:val="1"/>
      <w:numFmt w:val="bullet"/>
      <w:lvlText w:val=""/>
      <w:lvlJc w:val="left"/>
      <w:pPr>
        <w:ind w:left="3458" w:hanging="360"/>
      </w:pPr>
      <w:rPr>
        <w:rFonts w:ascii="Wingdings" w:hAnsi="Wingdings" w:hint="default"/>
      </w:rPr>
    </w:lvl>
    <w:lvl w:ilvl="3" w:tplc="04080001" w:tentative="1">
      <w:start w:val="1"/>
      <w:numFmt w:val="bullet"/>
      <w:lvlText w:val=""/>
      <w:lvlJc w:val="left"/>
      <w:pPr>
        <w:ind w:left="4178" w:hanging="360"/>
      </w:pPr>
      <w:rPr>
        <w:rFonts w:ascii="Symbol" w:hAnsi="Symbol" w:hint="default"/>
      </w:rPr>
    </w:lvl>
    <w:lvl w:ilvl="4" w:tplc="04080003" w:tentative="1">
      <w:start w:val="1"/>
      <w:numFmt w:val="bullet"/>
      <w:lvlText w:val="o"/>
      <w:lvlJc w:val="left"/>
      <w:pPr>
        <w:ind w:left="4898" w:hanging="360"/>
      </w:pPr>
      <w:rPr>
        <w:rFonts w:ascii="Courier New" w:hAnsi="Courier New" w:cs="Courier New" w:hint="default"/>
      </w:rPr>
    </w:lvl>
    <w:lvl w:ilvl="5" w:tplc="04080005" w:tentative="1">
      <w:start w:val="1"/>
      <w:numFmt w:val="bullet"/>
      <w:lvlText w:val=""/>
      <w:lvlJc w:val="left"/>
      <w:pPr>
        <w:ind w:left="5618" w:hanging="360"/>
      </w:pPr>
      <w:rPr>
        <w:rFonts w:ascii="Wingdings" w:hAnsi="Wingdings" w:hint="default"/>
      </w:rPr>
    </w:lvl>
    <w:lvl w:ilvl="6" w:tplc="04080001" w:tentative="1">
      <w:start w:val="1"/>
      <w:numFmt w:val="bullet"/>
      <w:lvlText w:val=""/>
      <w:lvlJc w:val="left"/>
      <w:pPr>
        <w:ind w:left="6338" w:hanging="360"/>
      </w:pPr>
      <w:rPr>
        <w:rFonts w:ascii="Symbol" w:hAnsi="Symbol" w:hint="default"/>
      </w:rPr>
    </w:lvl>
    <w:lvl w:ilvl="7" w:tplc="04080003" w:tentative="1">
      <w:start w:val="1"/>
      <w:numFmt w:val="bullet"/>
      <w:lvlText w:val="o"/>
      <w:lvlJc w:val="left"/>
      <w:pPr>
        <w:ind w:left="7058" w:hanging="360"/>
      </w:pPr>
      <w:rPr>
        <w:rFonts w:ascii="Courier New" w:hAnsi="Courier New" w:cs="Courier New" w:hint="default"/>
      </w:rPr>
    </w:lvl>
    <w:lvl w:ilvl="8" w:tplc="04080005" w:tentative="1">
      <w:start w:val="1"/>
      <w:numFmt w:val="bullet"/>
      <w:lvlText w:val=""/>
      <w:lvlJc w:val="left"/>
      <w:pPr>
        <w:ind w:left="7778" w:hanging="360"/>
      </w:pPr>
      <w:rPr>
        <w:rFonts w:ascii="Wingdings" w:hAnsi="Wingdings" w:hint="default"/>
      </w:rPr>
    </w:lvl>
  </w:abstractNum>
  <w:abstractNum w:abstractNumId="6">
    <w:nsid w:val="762B2579"/>
    <w:multiLevelType w:val="hybridMultilevel"/>
    <w:tmpl w:val="B9EACFFA"/>
    <w:lvl w:ilvl="0" w:tplc="04080009">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7">
    <w:nsid w:val="7BA12930"/>
    <w:multiLevelType w:val="hybridMultilevel"/>
    <w:tmpl w:val="A11C5E4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5714"/>
  </w:hdrShapeDefaults>
  <w:footnotePr>
    <w:footnote w:id="-1"/>
    <w:footnote w:id="0"/>
  </w:footnotePr>
  <w:endnotePr>
    <w:endnote w:id="-1"/>
    <w:endnote w:id="0"/>
  </w:endnotePr>
  <w:compat/>
  <w:rsids>
    <w:rsidRoot w:val="00183051"/>
    <w:rsid w:val="000001AA"/>
    <w:rsid w:val="00003282"/>
    <w:rsid w:val="00007D2F"/>
    <w:rsid w:val="00010B0A"/>
    <w:rsid w:val="0001316C"/>
    <w:rsid w:val="000221F1"/>
    <w:rsid w:val="000427F9"/>
    <w:rsid w:val="000633DC"/>
    <w:rsid w:val="000676B5"/>
    <w:rsid w:val="00071BBF"/>
    <w:rsid w:val="000720F9"/>
    <w:rsid w:val="000727CA"/>
    <w:rsid w:val="0007309B"/>
    <w:rsid w:val="00094526"/>
    <w:rsid w:val="00094652"/>
    <w:rsid w:val="00096421"/>
    <w:rsid w:val="000A034B"/>
    <w:rsid w:val="000A381D"/>
    <w:rsid w:val="000A4190"/>
    <w:rsid w:val="000A5915"/>
    <w:rsid w:val="000B419B"/>
    <w:rsid w:val="000B7F68"/>
    <w:rsid w:val="000C2AE4"/>
    <w:rsid w:val="000C4237"/>
    <w:rsid w:val="000C4AD8"/>
    <w:rsid w:val="000E1A1E"/>
    <w:rsid w:val="000E506C"/>
    <w:rsid w:val="000F33FE"/>
    <w:rsid w:val="000F5B52"/>
    <w:rsid w:val="000F69EC"/>
    <w:rsid w:val="00120AF7"/>
    <w:rsid w:val="00121211"/>
    <w:rsid w:val="00134610"/>
    <w:rsid w:val="00154227"/>
    <w:rsid w:val="00154852"/>
    <w:rsid w:val="00164E83"/>
    <w:rsid w:val="001660E1"/>
    <w:rsid w:val="00166C17"/>
    <w:rsid w:val="00170D65"/>
    <w:rsid w:val="00183051"/>
    <w:rsid w:val="001852AD"/>
    <w:rsid w:val="00195DF6"/>
    <w:rsid w:val="001A6686"/>
    <w:rsid w:val="001B6C87"/>
    <w:rsid w:val="001C1EAC"/>
    <w:rsid w:val="001D06D4"/>
    <w:rsid w:val="001D5746"/>
    <w:rsid w:val="001E084D"/>
    <w:rsid w:val="001E3236"/>
    <w:rsid w:val="001E5097"/>
    <w:rsid w:val="001E5103"/>
    <w:rsid w:val="001F75C6"/>
    <w:rsid w:val="00201772"/>
    <w:rsid w:val="00202F89"/>
    <w:rsid w:val="00212AAA"/>
    <w:rsid w:val="002225C7"/>
    <w:rsid w:val="00227D45"/>
    <w:rsid w:val="00242CFE"/>
    <w:rsid w:val="0024510A"/>
    <w:rsid w:val="00270F69"/>
    <w:rsid w:val="00271764"/>
    <w:rsid w:val="00275C8F"/>
    <w:rsid w:val="002A04D9"/>
    <w:rsid w:val="002A2683"/>
    <w:rsid w:val="002A3780"/>
    <w:rsid w:val="002A4155"/>
    <w:rsid w:val="002A64FC"/>
    <w:rsid w:val="002B008D"/>
    <w:rsid w:val="002B5C5A"/>
    <w:rsid w:val="002C615C"/>
    <w:rsid w:val="002C6197"/>
    <w:rsid w:val="002C6C44"/>
    <w:rsid w:val="002D4231"/>
    <w:rsid w:val="002D6372"/>
    <w:rsid w:val="002E59AC"/>
    <w:rsid w:val="002F03FC"/>
    <w:rsid w:val="0030236C"/>
    <w:rsid w:val="003112BB"/>
    <w:rsid w:val="0032782E"/>
    <w:rsid w:val="00331FFE"/>
    <w:rsid w:val="00340A24"/>
    <w:rsid w:val="0035044E"/>
    <w:rsid w:val="0035641F"/>
    <w:rsid w:val="00364F00"/>
    <w:rsid w:val="0037021D"/>
    <w:rsid w:val="003705ED"/>
    <w:rsid w:val="00377E37"/>
    <w:rsid w:val="003815E2"/>
    <w:rsid w:val="003827B0"/>
    <w:rsid w:val="003859A3"/>
    <w:rsid w:val="00385DED"/>
    <w:rsid w:val="003912A5"/>
    <w:rsid w:val="0039748A"/>
    <w:rsid w:val="003A10D2"/>
    <w:rsid w:val="003C1934"/>
    <w:rsid w:val="003D1084"/>
    <w:rsid w:val="003D1552"/>
    <w:rsid w:val="003D4D45"/>
    <w:rsid w:val="003E1C4E"/>
    <w:rsid w:val="003E4808"/>
    <w:rsid w:val="003F100F"/>
    <w:rsid w:val="003F6D3F"/>
    <w:rsid w:val="00403B90"/>
    <w:rsid w:val="00406131"/>
    <w:rsid w:val="004069AE"/>
    <w:rsid w:val="0041061E"/>
    <w:rsid w:val="004111AF"/>
    <w:rsid w:val="0041187A"/>
    <w:rsid w:val="0041320E"/>
    <w:rsid w:val="00413660"/>
    <w:rsid w:val="00417815"/>
    <w:rsid w:val="004209F8"/>
    <w:rsid w:val="0042430D"/>
    <w:rsid w:val="00427E57"/>
    <w:rsid w:val="004347C8"/>
    <w:rsid w:val="00434CC0"/>
    <w:rsid w:val="004352DA"/>
    <w:rsid w:val="0043658F"/>
    <w:rsid w:val="00441C68"/>
    <w:rsid w:val="00450B53"/>
    <w:rsid w:val="00457A0E"/>
    <w:rsid w:val="004616F8"/>
    <w:rsid w:val="00461A38"/>
    <w:rsid w:val="00472642"/>
    <w:rsid w:val="0047725B"/>
    <w:rsid w:val="00481EF4"/>
    <w:rsid w:val="00490322"/>
    <w:rsid w:val="004939DB"/>
    <w:rsid w:val="004A13F1"/>
    <w:rsid w:val="004C0BDD"/>
    <w:rsid w:val="004D304D"/>
    <w:rsid w:val="004D7285"/>
    <w:rsid w:val="004F114E"/>
    <w:rsid w:val="004F5C72"/>
    <w:rsid w:val="00500372"/>
    <w:rsid w:val="00502076"/>
    <w:rsid w:val="00506430"/>
    <w:rsid w:val="0051101A"/>
    <w:rsid w:val="00513083"/>
    <w:rsid w:val="00521CD1"/>
    <w:rsid w:val="0052329E"/>
    <w:rsid w:val="00532452"/>
    <w:rsid w:val="00533DAC"/>
    <w:rsid w:val="00542411"/>
    <w:rsid w:val="0054331F"/>
    <w:rsid w:val="00545C3D"/>
    <w:rsid w:val="0054674B"/>
    <w:rsid w:val="00547869"/>
    <w:rsid w:val="005553EF"/>
    <w:rsid w:val="00562597"/>
    <w:rsid w:val="005664B7"/>
    <w:rsid w:val="00572BD7"/>
    <w:rsid w:val="005A2A42"/>
    <w:rsid w:val="005B0C54"/>
    <w:rsid w:val="005B1A5A"/>
    <w:rsid w:val="005B221C"/>
    <w:rsid w:val="005C4FDA"/>
    <w:rsid w:val="005E390A"/>
    <w:rsid w:val="005E3BF2"/>
    <w:rsid w:val="005F4620"/>
    <w:rsid w:val="00607395"/>
    <w:rsid w:val="00610BEF"/>
    <w:rsid w:val="00610CBF"/>
    <w:rsid w:val="00611620"/>
    <w:rsid w:val="00625DAC"/>
    <w:rsid w:val="00640559"/>
    <w:rsid w:val="006417A5"/>
    <w:rsid w:val="00642F93"/>
    <w:rsid w:val="0064359D"/>
    <w:rsid w:val="00647CAA"/>
    <w:rsid w:val="006507D3"/>
    <w:rsid w:val="00651538"/>
    <w:rsid w:val="00651BD6"/>
    <w:rsid w:val="006533EE"/>
    <w:rsid w:val="00657E62"/>
    <w:rsid w:val="00662D24"/>
    <w:rsid w:val="0066460E"/>
    <w:rsid w:val="00666C94"/>
    <w:rsid w:val="00674383"/>
    <w:rsid w:val="00674D28"/>
    <w:rsid w:val="00687E26"/>
    <w:rsid w:val="00691E21"/>
    <w:rsid w:val="006A5805"/>
    <w:rsid w:val="006A601D"/>
    <w:rsid w:val="006B0791"/>
    <w:rsid w:val="006B2C76"/>
    <w:rsid w:val="006B41CD"/>
    <w:rsid w:val="006C0D95"/>
    <w:rsid w:val="006C735F"/>
    <w:rsid w:val="006D0F4A"/>
    <w:rsid w:val="006D76C7"/>
    <w:rsid w:val="006E0957"/>
    <w:rsid w:val="006E2194"/>
    <w:rsid w:val="006E34F3"/>
    <w:rsid w:val="006E516C"/>
    <w:rsid w:val="006E5D00"/>
    <w:rsid w:val="006E7048"/>
    <w:rsid w:val="006F3F18"/>
    <w:rsid w:val="006F7008"/>
    <w:rsid w:val="00711E70"/>
    <w:rsid w:val="00714979"/>
    <w:rsid w:val="007170FC"/>
    <w:rsid w:val="00722CB4"/>
    <w:rsid w:val="00724339"/>
    <w:rsid w:val="00725221"/>
    <w:rsid w:val="007308A6"/>
    <w:rsid w:val="00744B52"/>
    <w:rsid w:val="00745123"/>
    <w:rsid w:val="007453B3"/>
    <w:rsid w:val="00746165"/>
    <w:rsid w:val="00750F10"/>
    <w:rsid w:val="007569FF"/>
    <w:rsid w:val="00784C15"/>
    <w:rsid w:val="007A198B"/>
    <w:rsid w:val="007A3178"/>
    <w:rsid w:val="007A3A41"/>
    <w:rsid w:val="007A3E37"/>
    <w:rsid w:val="007A5728"/>
    <w:rsid w:val="007B0519"/>
    <w:rsid w:val="007B0682"/>
    <w:rsid w:val="007B0E51"/>
    <w:rsid w:val="007C1D16"/>
    <w:rsid w:val="007C38C7"/>
    <w:rsid w:val="007C4ACE"/>
    <w:rsid w:val="007C4D75"/>
    <w:rsid w:val="007C68F1"/>
    <w:rsid w:val="007D11E6"/>
    <w:rsid w:val="007D2CCB"/>
    <w:rsid w:val="007D59B7"/>
    <w:rsid w:val="007D630A"/>
    <w:rsid w:val="007D7847"/>
    <w:rsid w:val="007D7CD5"/>
    <w:rsid w:val="007E0CB9"/>
    <w:rsid w:val="007F595E"/>
    <w:rsid w:val="007F5D0E"/>
    <w:rsid w:val="008021BD"/>
    <w:rsid w:val="00802614"/>
    <w:rsid w:val="008045FB"/>
    <w:rsid w:val="00806672"/>
    <w:rsid w:val="00807C0C"/>
    <w:rsid w:val="00813501"/>
    <w:rsid w:val="00814E2D"/>
    <w:rsid w:val="00821088"/>
    <w:rsid w:val="00827FFE"/>
    <w:rsid w:val="00837BB0"/>
    <w:rsid w:val="00845971"/>
    <w:rsid w:val="00845F6F"/>
    <w:rsid w:val="008517DC"/>
    <w:rsid w:val="00852D7E"/>
    <w:rsid w:val="008530B3"/>
    <w:rsid w:val="00861FEA"/>
    <w:rsid w:val="00863FF2"/>
    <w:rsid w:val="00871B2F"/>
    <w:rsid w:val="00871CB5"/>
    <w:rsid w:val="0087398E"/>
    <w:rsid w:val="00873B75"/>
    <w:rsid w:val="008769DB"/>
    <w:rsid w:val="00894E97"/>
    <w:rsid w:val="008A2350"/>
    <w:rsid w:val="008A6704"/>
    <w:rsid w:val="008C0646"/>
    <w:rsid w:val="008E112C"/>
    <w:rsid w:val="008F1515"/>
    <w:rsid w:val="008F1DE9"/>
    <w:rsid w:val="00904B53"/>
    <w:rsid w:val="009106AF"/>
    <w:rsid w:val="0091303F"/>
    <w:rsid w:val="009169AA"/>
    <w:rsid w:val="009170BF"/>
    <w:rsid w:val="00922F29"/>
    <w:rsid w:val="00926AB0"/>
    <w:rsid w:val="00935302"/>
    <w:rsid w:val="00940331"/>
    <w:rsid w:val="00942355"/>
    <w:rsid w:val="00944330"/>
    <w:rsid w:val="00953B31"/>
    <w:rsid w:val="00965704"/>
    <w:rsid w:val="00970375"/>
    <w:rsid w:val="00974986"/>
    <w:rsid w:val="00981083"/>
    <w:rsid w:val="009833C4"/>
    <w:rsid w:val="00983C2E"/>
    <w:rsid w:val="0098651C"/>
    <w:rsid w:val="00993357"/>
    <w:rsid w:val="0099349F"/>
    <w:rsid w:val="00994120"/>
    <w:rsid w:val="009946AB"/>
    <w:rsid w:val="00995858"/>
    <w:rsid w:val="009A2200"/>
    <w:rsid w:val="009A4EAC"/>
    <w:rsid w:val="009A6EC6"/>
    <w:rsid w:val="009B2435"/>
    <w:rsid w:val="009D610E"/>
    <w:rsid w:val="009E6597"/>
    <w:rsid w:val="009F5C20"/>
    <w:rsid w:val="00A058A1"/>
    <w:rsid w:val="00A1071E"/>
    <w:rsid w:val="00A1630F"/>
    <w:rsid w:val="00A20839"/>
    <w:rsid w:val="00A243B8"/>
    <w:rsid w:val="00A24531"/>
    <w:rsid w:val="00A31028"/>
    <w:rsid w:val="00A31899"/>
    <w:rsid w:val="00A3666F"/>
    <w:rsid w:val="00A401AC"/>
    <w:rsid w:val="00A403EA"/>
    <w:rsid w:val="00A477E2"/>
    <w:rsid w:val="00A50896"/>
    <w:rsid w:val="00A54A84"/>
    <w:rsid w:val="00A54D9C"/>
    <w:rsid w:val="00A64954"/>
    <w:rsid w:val="00A66D3A"/>
    <w:rsid w:val="00A70D7B"/>
    <w:rsid w:val="00A726C8"/>
    <w:rsid w:val="00A73121"/>
    <w:rsid w:val="00A7672B"/>
    <w:rsid w:val="00A76C96"/>
    <w:rsid w:val="00A80765"/>
    <w:rsid w:val="00A80BF2"/>
    <w:rsid w:val="00A81CD0"/>
    <w:rsid w:val="00A8234E"/>
    <w:rsid w:val="00A82759"/>
    <w:rsid w:val="00A9677D"/>
    <w:rsid w:val="00AB26C2"/>
    <w:rsid w:val="00AB3AE8"/>
    <w:rsid w:val="00AB3B29"/>
    <w:rsid w:val="00AB7247"/>
    <w:rsid w:val="00AD7BAF"/>
    <w:rsid w:val="00AE2458"/>
    <w:rsid w:val="00AE4731"/>
    <w:rsid w:val="00AE6609"/>
    <w:rsid w:val="00B00547"/>
    <w:rsid w:val="00B00AB5"/>
    <w:rsid w:val="00B01568"/>
    <w:rsid w:val="00B02363"/>
    <w:rsid w:val="00B301C8"/>
    <w:rsid w:val="00B32A30"/>
    <w:rsid w:val="00B351CD"/>
    <w:rsid w:val="00B56A4A"/>
    <w:rsid w:val="00B60F08"/>
    <w:rsid w:val="00B611ED"/>
    <w:rsid w:val="00B66B6C"/>
    <w:rsid w:val="00B810D9"/>
    <w:rsid w:val="00B82227"/>
    <w:rsid w:val="00B8331C"/>
    <w:rsid w:val="00B931A9"/>
    <w:rsid w:val="00BA1509"/>
    <w:rsid w:val="00BA2052"/>
    <w:rsid w:val="00BA2319"/>
    <w:rsid w:val="00BB424F"/>
    <w:rsid w:val="00BC0D11"/>
    <w:rsid w:val="00BC48A9"/>
    <w:rsid w:val="00BD79F8"/>
    <w:rsid w:val="00BE03F7"/>
    <w:rsid w:val="00BE0BD4"/>
    <w:rsid w:val="00BE44AC"/>
    <w:rsid w:val="00BF002F"/>
    <w:rsid w:val="00BF1DEF"/>
    <w:rsid w:val="00BF464A"/>
    <w:rsid w:val="00BF600A"/>
    <w:rsid w:val="00BF7E35"/>
    <w:rsid w:val="00C047B3"/>
    <w:rsid w:val="00C057EA"/>
    <w:rsid w:val="00C208CD"/>
    <w:rsid w:val="00C21237"/>
    <w:rsid w:val="00C25C11"/>
    <w:rsid w:val="00C3186F"/>
    <w:rsid w:val="00C32256"/>
    <w:rsid w:val="00C33357"/>
    <w:rsid w:val="00C36FC2"/>
    <w:rsid w:val="00C4399D"/>
    <w:rsid w:val="00C50AAE"/>
    <w:rsid w:val="00C5265A"/>
    <w:rsid w:val="00C72707"/>
    <w:rsid w:val="00C76C12"/>
    <w:rsid w:val="00C82D3B"/>
    <w:rsid w:val="00C876FB"/>
    <w:rsid w:val="00CA1BCA"/>
    <w:rsid w:val="00CB73E2"/>
    <w:rsid w:val="00CC5147"/>
    <w:rsid w:val="00CC5D58"/>
    <w:rsid w:val="00CC74ED"/>
    <w:rsid w:val="00CD20C7"/>
    <w:rsid w:val="00CF5350"/>
    <w:rsid w:val="00CF7CEE"/>
    <w:rsid w:val="00D03570"/>
    <w:rsid w:val="00D14B6F"/>
    <w:rsid w:val="00D14E64"/>
    <w:rsid w:val="00D226BC"/>
    <w:rsid w:val="00D243D6"/>
    <w:rsid w:val="00D2715A"/>
    <w:rsid w:val="00D31361"/>
    <w:rsid w:val="00D32BE5"/>
    <w:rsid w:val="00D34B1A"/>
    <w:rsid w:val="00D4136F"/>
    <w:rsid w:val="00D4782F"/>
    <w:rsid w:val="00D51E9A"/>
    <w:rsid w:val="00D704D5"/>
    <w:rsid w:val="00D713A7"/>
    <w:rsid w:val="00D81725"/>
    <w:rsid w:val="00D9397D"/>
    <w:rsid w:val="00DA19F0"/>
    <w:rsid w:val="00DA2959"/>
    <w:rsid w:val="00DA7BCD"/>
    <w:rsid w:val="00DB0DF3"/>
    <w:rsid w:val="00DB1DD2"/>
    <w:rsid w:val="00DB7862"/>
    <w:rsid w:val="00DC4217"/>
    <w:rsid w:val="00DC5DDB"/>
    <w:rsid w:val="00DC7CB4"/>
    <w:rsid w:val="00DD05DA"/>
    <w:rsid w:val="00DD3688"/>
    <w:rsid w:val="00DE1A9D"/>
    <w:rsid w:val="00DE3C89"/>
    <w:rsid w:val="00DE4CFE"/>
    <w:rsid w:val="00DE55FB"/>
    <w:rsid w:val="00E00D28"/>
    <w:rsid w:val="00E01DF8"/>
    <w:rsid w:val="00E0471F"/>
    <w:rsid w:val="00E17132"/>
    <w:rsid w:val="00E21604"/>
    <w:rsid w:val="00E258CD"/>
    <w:rsid w:val="00E3115C"/>
    <w:rsid w:val="00E36164"/>
    <w:rsid w:val="00E37058"/>
    <w:rsid w:val="00E42219"/>
    <w:rsid w:val="00E4649C"/>
    <w:rsid w:val="00E61464"/>
    <w:rsid w:val="00E634AB"/>
    <w:rsid w:val="00E7076C"/>
    <w:rsid w:val="00E71B33"/>
    <w:rsid w:val="00E745ED"/>
    <w:rsid w:val="00E7585D"/>
    <w:rsid w:val="00E75FAC"/>
    <w:rsid w:val="00E877A2"/>
    <w:rsid w:val="00E95590"/>
    <w:rsid w:val="00E96729"/>
    <w:rsid w:val="00EA2E05"/>
    <w:rsid w:val="00EA6CCD"/>
    <w:rsid w:val="00EB2408"/>
    <w:rsid w:val="00EB2653"/>
    <w:rsid w:val="00EB6B41"/>
    <w:rsid w:val="00EC0A26"/>
    <w:rsid w:val="00EC4AE2"/>
    <w:rsid w:val="00F01C1A"/>
    <w:rsid w:val="00F17875"/>
    <w:rsid w:val="00F1798D"/>
    <w:rsid w:val="00F26845"/>
    <w:rsid w:val="00F271F7"/>
    <w:rsid w:val="00F31078"/>
    <w:rsid w:val="00F32F62"/>
    <w:rsid w:val="00F41FED"/>
    <w:rsid w:val="00F4563E"/>
    <w:rsid w:val="00F47CF2"/>
    <w:rsid w:val="00F55D93"/>
    <w:rsid w:val="00F62358"/>
    <w:rsid w:val="00F669CD"/>
    <w:rsid w:val="00F727DB"/>
    <w:rsid w:val="00F83488"/>
    <w:rsid w:val="00F8426C"/>
    <w:rsid w:val="00F94D40"/>
    <w:rsid w:val="00F9520B"/>
    <w:rsid w:val="00FB6C67"/>
    <w:rsid w:val="00FB6E05"/>
    <w:rsid w:val="00FB76B5"/>
    <w:rsid w:val="00FC4FB3"/>
    <w:rsid w:val="00FC6254"/>
    <w:rsid w:val="00FD122D"/>
    <w:rsid w:val="00FD34FF"/>
    <w:rsid w:val="00FE4240"/>
    <w:rsid w:val="00FE6420"/>
    <w:rsid w:val="00FE7FF5"/>
    <w:rsid w:val="00FF3D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1F7"/>
    <w:pPr>
      <w:spacing w:after="200" w:line="276" w:lineRule="auto"/>
    </w:pPr>
    <w:rPr>
      <w:sz w:val="22"/>
      <w:szCs w:val="22"/>
      <w:lang w:eastAsia="en-US"/>
    </w:rPr>
  </w:style>
  <w:style w:type="paragraph" w:styleId="3">
    <w:name w:val="heading 3"/>
    <w:basedOn w:val="a"/>
    <w:link w:val="3Char"/>
    <w:uiPriority w:val="9"/>
    <w:qFormat/>
    <w:rsid w:val="006E516C"/>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65A"/>
    <w:pPr>
      <w:ind w:left="720"/>
      <w:contextualSpacing/>
    </w:pPr>
  </w:style>
  <w:style w:type="character" w:styleId="-">
    <w:name w:val="Hyperlink"/>
    <w:uiPriority w:val="99"/>
    <w:unhideWhenUsed/>
    <w:rsid w:val="00E4649C"/>
    <w:rPr>
      <w:color w:val="0000FF"/>
      <w:u w:val="single"/>
    </w:rPr>
  </w:style>
  <w:style w:type="table" w:styleId="a4">
    <w:name w:val="Table Grid"/>
    <w:basedOn w:val="a1"/>
    <w:uiPriority w:val="59"/>
    <w:rsid w:val="007252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725221"/>
    <w:pPr>
      <w:spacing w:after="0" w:line="240" w:lineRule="auto"/>
    </w:pPr>
    <w:rPr>
      <w:rFonts w:ascii="Tahoma" w:hAnsi="Tahoma" w:cs="Tahoma"/>
      <w:sz w:val="16"/>
      <w:szCs w:val="16"/>
    </w:rPr>
  </w:style>
  <w:style w:type="character" w:customStyle="1" w:styleId="Char">
    <w:name w:val="Κείμενο πλαισίου Char"/>
    <w:link w:val="a5"/>
    <w:uiPriority w:val="99"/>
    <w:semiHidden/>
    <w:rsid w:val="00725221"/>
    <w:rPr>
      <w:rFonts w:ascii="Tahoma" w:hAnsi="Tahoma" w:cs="Tahoma"/>
      <w:sz w:val="16"/>
      <w:szCs w:val="16"/>
    </w:rPr>
  </w:style>
  <w:style w:type="paragraph" w:styleId="a6">
    <w:name w:val="header"/>
    <w:basedOn w:val="a"/>
    <w:link w:val="Char0"/>
    <w:uiPriority w:val="99"/>
    <w:unhideWhenUsed/>
    <w:rsid w:val="00725221"/>
    <w:pPr>
      <w:tabs>
        <w:tab w:val="center" w:pos="4153"/>
        <w:tab w:val="right" w:pos="8306"/>
      </w:tabs>
      <w:spacing w:after="0" w:line="240" w:lineRule="auto"/>
    </w:pPr>
  </w:style>
  <w:style w:type="character" w:customStyle="1" w:styleId="Char0">
    <w:name w:val="Κεφαλίδα Char"/>
    <w:basedOn w:val="a0"/>
    <w:link w:val="a6"/>
    <w:uiPriority w:val="99"/>
    <w:rsid w:val="00725221"/>
  </w:style>
  <w:style w:type="paragraph" w:styleId="a7">
    <w:name w:val="footer"/>
    <w:basedOn w:val="a"/>
    <w:link w:val="Char1"/>
    <w:uiPriority w:val="99"/>
    <w:unhideWhenUsed/>
    <w:rsid w:val="00725221"/>
    <w:pPr>
      <w:tabs>
        <w:tab w:val="center" w:pos="4153"/>
        <w:tab w:val="right" w:pos="8306"/>
      </w:tabs>
      <w:spacing w:after="0" w:line="240" w:lineRule="auto"/>
    </w:pPr>
  </w:style>
  <w:style w:type="character" w:customStyle="1" w:styleId="Char1">
    <w:name w:val="Υποσέλιδο Char"/>
    <w:basedOn w:val="a0"/>
    <w:link w:val="a7"/>
    <w:uiPriority w:val="99"/>
    <w:rsid w:val="00725221"/>
  </w:style>
  <w:style w:type="paragraph" w:styleId="a8">
    <w:name w:val="Body Text"/>
    <w:basedOn w:val="a"/>
    <w:link w:val="Char2"/>
    <w:rsid w:val="00195DF6"/>
    <w:pPr>
      <w:spacing w:after="0" w:line="240" w:lineRule="auto"/>
    </w:pPr>
    <w:rPr>
      <w:rFonts w:ascii="Bookman Old Style" w:eastAsia="Times New Roman" w:hAnsi="Bookman Old Style"/>
      <w:sz w:val="24"/>
      <w:szCs w:val="20"/>
      <w:lang w:eastAsia="el-GR"/>
    </w:rPr>
  </w:style>
  <w:style w:type="character" w:customStyle="1" w:styleId="Char2">
    <w:name w:val="Σώμα κειμένου Char"/>
    <w:link w:val="a8"/>
    <w:rsid w:val="00195DF6"/>
    <w:rPr>
      <w:rFonts w:ascii="Bookman Old Style" w:eastAsia="Times New Roman" w:hAnsi="Bookman Old Style"/>
      <w:sz w:val="24"/>
    </w:rPr>
  </w:style>
  <w:style w:type="character" w:customStyle="1" w:styleId="3Char">
    <w:name w:val="Επικεφαλίδα 3 Char"/>
    <w:basedOn w:val="a0"/>
    <w:link w:val="3"/>
    <w:uiPriority w:val="9"/>
    <w:rsid w:val="006E516C"/>
    <w:rPr>
      <w:rFonts w:ascii="Times New Roman" w:eastAsia="Times New Roman" w:hAnsi="Times New Roman"/>
      <w:b/>
      <w:bCs/>
      <w:sz w:val="27"/>
      <w:szCs w:val="27"/>
    </w:rPr>
  </w:style>
  <w:style w:type="character" w:styleId="a9">
    <w:name w:val="Intense Emphasis"/>
    <w:basedOn w:val="a0"/>
    <w:uiPriority w:val="21"/>
    <w:qFormat/>
    <w:rsid w:val="00AB3B29"/>
    <w:rPr>
      <w:b/>
      <w:bCs/>
      <w:i/>
      <w:iCs/>
      <w:color w:val="4F81BD"/>
    </w:rPr>
  </w:style>
  <w:style w:type="character" w:styleId="aa">
    <w:name w:val="page number"/>
    <w:basedOn w:val="a0"/>
    <w:semiHidden/>
    <w:rsid w:val="00CC74ED"/>
  </w:style>
  <w:style w:type="character" w:styleId="ab">
    <w:name w:val="Strong"/>
    <w:uiPriority w:val="22"/>
    <w:qFormat/>
    <w:rsid w:val="00CC74ED"/>
    <w:rPr>
      <w:b/>
      <w:bCs/>
    </w:rPr>
  </w:style>
  <w:style w:type="paragraph" w:styleId="Web">
    <w:name w:val="Normal (Web)"/>
    <w:basedOn w:val="a"/>
    <w:uiPriority w:val="99"/>
    <w:unhideWhenUsed/>
    <w:rsid w:val="00E634AB"/>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58817054">
      <w:bodyDiv w:val="1"/>
      <w:marLeft w:val="0"/>
      <w:marRight w:val="0"/>
      <w:marTop w:val="0"/>
      <w:marBottom w:val="0"/>
      <w:divBdr>
        <w:top w:val="none" w:sz="0" w:space="0" w:color="auto"/>
        <w:left w:val="none" w:sz="0" w:space="0" w:color="auto"/>
        <w:bottom w:val="none" w:sz="0" w:space="0" w:color="auto"/>
        <w:right w:val="none" w:sz="0" w:space="0" w:color="auto"/>
      </w:divBdr>
    </w:div>
    <w:div w:id="249044756">
      <w:bodyDiv w:val="1"/>
      <w:marLeft w:val="0"/>
      <w:marRight w:val="0"/>
      <w:marTop w:val="0"/>
      <w:marBottom w:val="0"/>
      <w:divBdr>
        <w:top w:val="none" w:sz="0" w:space="0" w:color="auto"/>
        <w:left w:val="none" w:sz="0" w:space="0" w:color="auto"/>
        <w:bottom w:val="none" w:sz="0" w:space="0" w:color="auto"/>
        <w:right w:val="none" w:sz="0" w:space="0" w:color="auto"/>
      </w:divBdr>
    </w:div>
    <w:div w:id="1167788496">
      <w:bodyDiv w:val="1"/>
      <w:marLeft w:val="0"/>
      <w:marRight w:val="0"/>
      <w:marTop w:val="0"/>
      <w:marBottom w:val="0"/>
      <w:divBdr>
        <w:top w:val="none" w:sz="0" w:space="0" w:color="auto"/>
        <w:left w:val="none" w:sz="0" w:space="0" w:color="auto"/>
        <w:bottom w:val="none" w:sz="0" w:space="0" w:color="auto"/>
        <w:right w:val="none" w:sz="0" w:space="0" w:color="auto"/>
      </w:divBdr>
    </w:div>
    <w:div w:id="179119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velstyle.gr/category/europe/belgiu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ravelstyle.gr/category/europe/belgium/gen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4482</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5302</CharactersWithSpaces>
  <SharedDoc>false</SharedDoc>
  <HLinks>
    <vt:vector size="24" baseType="variant">
      <vt:variant>
        <vt:i4>7929966</vt:i4>
      </vt:variant>
      <vt:variant>
        <vt:i4>6</vt:i4>
      </vt:variant>
      <vt:variant>
        <vt:i4>0</vt:i4>
      </vt:variant>
      <vt:variant>
        <vt:i4>5</vt:i4>
      </vt:variant>
      <vt:variant>
        <vt:lpwstr>http://www.schooltrips.gr/</vt:lpwstr>
      </vt:variant>
      <vt:variant>
        <vt:lpwstr/>
      </vt:variant>
      <vt:variant>
        <vt:i4>983127</vt:i4>
      </vt:variant>
      <vt:variant>
        <vt:i4>3</vt:i4>
      </vt:variant>
      <vt:variant>
        <vt:i4>0</vt:i4>
      </vt:variant>
      <vt:variant>
        <vt:i4>5</vt:i4>
      </vt:variant>
      <vt:variant>
        <vt:lpwstr>http://www.atholidays.gr/</vt:lpwstr>
      </vt:variant>
      <vt:variant>
        <vt:lpwstr/>
      </vt:variant>
      <vt:variant>
        <vt:i4>2490430</vt:i4>
      </vt:variant>
      <vt:variant>
        <vt:i4>0</vt:i4>
      </vt:variant>
      <vt:variant>
        <vt:i4>0</vt:i4>
      </vt:variant>
      <vt:variant>
        <vt:i4>5</vt:i4>
      </vt:variant>
      <vt:variant>
        <vt:lpwstr>http://www.goldenage50plus.gr/</vt:lpwstr>
      </vt:variant>
      <vt:variant>
        <vt:lpwstr/>
      </vt:variant>
      <vt:variant>
        <vt:i4>983127</vt:i4>
      </vt:variant>
      <vt:variant>
        <vt:i4>-1</vt:i4>
      </vt:variant>
      <vt:variant>
        <vt:i4>2049</vt:i4>
      </vt:variant>
      <vt:variant>
        <vt:i4>4</vt:i4>
      </vt:variant>
      <vt:variant>
        <vt:lpwstr>http://www.atholidays.gr/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 2</dc:creator>
  <cp:lastModifiedBy>VERO</cp:lastModifiedBy>
  <cp:revision>3</cp:revision>
  <cp:lastPrinted>2013-01-22T08:07:00Z</cp:lastPrinted>
  <dcterms:created xsi:type="dcterms:W3CDTF">2023-08-02T08:53:00Z</dcterms:created>
  <dcterms:modified xsi:type="dcterms:W3CDTF">2023-08-02T08:56:00Z</dcterms:modified>
</cp:coreProperties>
</file>