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47A" w:rsidRDefault="0082047A" w:rsidP="00DE2B5E">
      <w:pPr>
        <w:rPr>
          <w:szCs w:val="20"/>
          <w:lang w:val="en-US"/>
        </w:rPr>
      </w:pPr>
    </w:p>
    <w:p w:rsidR="00EA7920" w:rsidRPr="00EA7920" w:rsidRDefault="00EA7920" w:rsidP="00EA7920">
      <w:pPr>
        <w:rPr>
          <w:szCs w:val="20"/>
          <w:lang w:val="en-US"/>
        </w:rPr>
      </w:pPr>
    </w:p>
    <w:p w:rsidR="003B2162" w:rsidRPr="003B443F" w:rsidRDefault="003B2162" w:rsidP="003B2162">
      <w:pPr>
        <w:jc w:val="center"/>
        <w:rPr>
          <w:rFonts w:ascii="Lucida Sans Unicode" w:hAnsi="Lucida Sans Unicode" w:cs="Lucida Sans Unicode"/>
          <w:b/>
          <w:sz w:val="90"/>
          <w:szCs w:val="90"/>
          <w:lang w:val="en-US"/>
        </w:rPr>
      </w:pPr>
      <w:r>
        <w:rPr>
          <w:rFonts w:ascii="Lucida Sans Unicode" w:hAnsi="Lucida Sans Unicode" w:cs="Lucida Sans Unicode"/>
          <w:b/>
          <w:noProof/>
          <w:sz w:val="90"/>
          <w:szCs w:val="90"/>
        </w:rPr>
        <w:drawing>
          <wp:inline distT="0" distB="0" distL="0" distR="0">
            <wp:extent cx="6661150" cy="757555"/>
            <wp:effectExtent l="19050" t="0" r="6350" b="0"/>
            <wp:docPr id="36" name="35 - Εικόνα" descr="My Pos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51).png"/>
                    <pic:cNvPicPr/>
                  </pic:nvPicPr>
                  <pic:blipFill>
                    <a:blip r:embed="rId8" cstate="email"/>
                    <a:stretch>
                      <a:fillRect/>
                    </a:stretch>
                  </pic:blipFill>
                  <pic:spPr>
                    <a:xfrm>
                      <a:off x="0" y="0"/>
                      <a:ext cx="6661150" cy="757555"/>
                    </a:xfrm>
                    <a:prstGeom prst="rect">
                      <a:avLst/>
                    </a:prstGeom>
                  </pic:spPr>
                </pic:pic>
              </a:graphicData>
            </a:graphic>
          </wp:inline>
        </w:drawing>
      </w:r>
    </w:p>
    <w:p w:rsidR="003B2162" w:rsidRPr="00AE02E4" w:rsidRDefault="003B2162" w:rsidP="003B2162">
      <w:pPr>
        <w:jc w:val="center"/>
        <w:rPr>
          <w:rFonts w:ascii="Lucida Sans Unicode" w:hAnsi="Lucida Sans Unicode" w:cs="Lucida Sans Unicode"/>
          <w:b/>
          <w:sz w:val="22"/>
          <w:szCs w:val="22"/>
        </w:rPr>
      </w:pPr>
      <w:r w:rsidRPr="00AE02E4">
        <w:rPr>
          <w:rFonts w:ascii="Lucida Sans Unicode" w:hAnsi="Lucida Sans Unicode" w:cs="Lucida Sans Unicode"/>
          <w:b/>
          <w:sz w:val="22"/>
          <w:szCs w:val="22"/>
        </w:rPr>
        <w:t>Οι Ηνωμένες Πολιτείες ανοίγουν και πάλι και είναι έτοιμες να μας υποδεχτούν!!</w:t>
      </w:r>
    </w:p>
    <w:p w:rsidR="003B2162" w:rsidRPr="00AE02E4" w:rsidRDefault="003B2162" w:rsidP="003B2162">
      <w:pPr>
        <w:jc w:val="center"/>
        <w:rPr>
          <w:rFonts w:ascii="Lucida Sans Unicode" w:hAnsi="Lucida Sans Unicode" w:cs="Lucida Sans Unicode"/>
          <w:sz w:val="28"/>
          <w:szCs w:val="28"/>
        </w:rPr>
      </w:pPr>
      <w:r w:rsidRPr="00CA5D98">
        <w:rPr>
          <w:rFonts w:ascii="Lucida Sans Unicode" w:hAnsi="Lucida Sans Unicode" w:cs="Lucida Sans Unicode"/>
          <w:sz w:val="28"/>
          <w:szCs w:val="28"/>
        </w:rPr>
        <w:t>Η πιο πλούσια και ολοκληρωμένη εμπειρία στην ελληνική αγορά, στον  κορυφαίο προορισμό την εορταστική περίοδο.</w:t>
      </w:r>
    </w:p>
    <w:p w:rsidR="003B2162" w:rsidRPr="00A57D2E" w:rsidRDefault="003B2162" w:rsidP="003B2162">
      <w:pPr>
        <w:rPr>
          <w:rFonts w:ascii="Verdana" w:hAnsi="Verdana" w:cs="Calibri"/>
          <w:sz w:val="22"/>
          <w:szCs w:val="22"/>
        </w:rPr>
      </w:pPr>
      <w:r>
        <w:rPr>
          <w:rFonts w:ascii="Verdana" w:hAnsi="Verdana" w:cs="Calibri"/>
          <w:noProof/>
        </w:rPr>
        <w:drawing>
          <wp:anchor distT="0" distB="0" distL="114300" distR="114300" simplePos="0" relativeHeight="251659264" behindDoc="0" locked="0" layoutInCell="1" allowOverlap="1">
            <wp:simplePos x="0" y="0"/>
            <wp:positionH relativeFrom="column">
              <wp:posOffset>576580</wp:posOffset>
            </wp:positionH>
            <wp:positionV relativeFrom="paragraph">
              <wp:posOffset>65405</wp:posOffset>
            </wp:positionV>
            <wp:extent cx="5238750" cy="2649855"/>
            <wp:effectExtent l="19050" t="0" r="0" b="0"/>
            <wp:wrapNone/>
            <wp:docPr id="17" name="22 - Εικόνα"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Εικόνα" descr="11.jpg"/>
                    <pic:cNvPicPr>
                      <a:picLocks noChangeAspect="1" noChangeArrowheads="1"/>
                    </pic:cNvPicPr>
                  </pic:nvPicPr>
                  <pic:blipFill>
                    <a:blip r:embed="rId9" cstate="email"/>
                    <a:srcRect/>
                    <a:stretch>
                      <a:fillRect/>
                    </a:stretch>
                  </pic:blipFill>
                  <pic:spPr bwMode="auto">
                    <a:xfrm>
                      <a:off x="0" y="0"/>
                      <a:ext cx="5238750" cy="2649855"/>
                    </a:xfrm>
                    <a:prstGeom prst="rect">
                      <a:avLst/>
                    </a:prstGeom>
                    <a:noFill/>
                    <a:ln w="9525">
                      <a:noFill/>
                      <a:miter lim="800000"/>
                      <a:headEnd/>
                      <a:tailEnd/>
                    </a:ln>
                  </pic:spPr>
                </pic:pic>
              </a:graphicData>
            </a:graphic>
          </wp:anchor>
        </w:drawing>
      </w: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Default="003B2162" w:rsidP="003B2162">
      <w:pPr>
        <w:rPr>
          <w:rFonts w:ascii="Verdana" w:hAnsi="Verdana" w:cs="Calibri"/>
          <w:sz w:val="22"/>
          <w:szCs w:val="22"/>
        </w:rPr>
      </w:pPr>
    </w:p>
    <w:p w:rsidR="003B2162" w:rsidRDefault="003B2162" w:rsidP="003B2162">
      <w:pPr>
        <w:rPr>
          <w:rFonts w:ascii="Verdana" w:hAnsi="Verdana" w:cs="Calibri"/>
          <w:sz w:val="22"/>
          <w:szCs w:val="22"/>
        </w:rPr>
      </w:pPr>
    </w:p>
    <w:p w:rsidR="003B2162"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p>
    <w:p w:rsidR="003B2162" w:rsidRPr="00A57D2E" w:rsidRDefault="003B2162" w:rsidP="003B2162">
      <w:pPr>
        <w:rPr>
          <w:rFonts w:ascii="Verdana" w:hAnsi="Verdana" w:cs="Calibri"/>
          <w:sz w:val="22"/>
          <w:szCs w:val="22"/>
        </w:rPr>
      </w:pPr>
      <w:r>
        <w:rPr>
          <w:rFonts w:ascii="Verdana" w:hAnsi="Verdana" w:cs="Calibri"/>
          <w:noProof/>
          <w:sz w:val="22"/>
          <w:szCs w:val="22"/>
        </w:rPr>
        <w:lastRenderedPageBreak/>
        <w:drawing>
          <wp:anchor distT="0" distB="0" distL="114300" distR="114300" simplePos="0" relativeHeight="251679744" behindDoc="0" locked="0" layoutInCell="1" allowOverlap="1">
            <wp:simplePos x="0" y="0"/>
            <wp:positionH relativeFrom="column">
              <wp:posOffset>92710</wp:posOffset>
            </wp:positionH>
            <wp:positionV relativeFrom="paragraph">
              <wp:posOffset>216535</wp:posOffset>
            </wp:positionV>
            <wp:extent cx="6324600" cy="4838700"/>
            <wp:effectExtent l="19050" t="0" r="0" b="0"/>
            <wp:wrapSquare wrapText="bothSides"/>
            <wp:docPr id="24" name="23 - Εικόνα" descr="My Pos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24).png"/>
                    <pic:cNvPicPr/>
                  </pic:nvPicPr>
                  <pic:blipFill>
                    <a:blip r:embed="rId10" cstate="print"/>
                    <a:stretch>
                      <a:fillRect/>
                    </a:stretch>
                  </pic:blipFill>
                  <pic:spPr>
                    <a:xfrm>
                      <a:off x="0" y="0"/>
                      <a:ext cx="6324600" cy="4838700"/>
                    </a:xfrm>
                    <a:prstGeom prst="rect">
                      <a:avLst/>
                    </a:prstGeom>
                  </pic:spPr>
                </pic:pic>
              </a:graphicData>
            </a:graphic>
          </wp:anchor>
        </w:drawing>
      </w:r>
    </w:p>
    <w:p w:rsidR="003B2162" w:rsidRPr="00A57D2E" w:rsidRDefault="003B2162" w:rsidP="003B2162">
      <w:pPr>
        <w:rPr>
          <w:rFonts w:ascii="Verdana" w:hAnsi="Verdana" w:cs="Calibri"/>
          <w:sz w:val="22"/>
          <w:szCs w:val="22"/>
        </w:rPr>
      </w:pPr>
    </w:p>
    <w:p w:rsidR="003B2162" w:rsidRDefault="003B2162" w:rsidP="003B2162">
      <w:pPr>
        <w:rPr>
          <w:rFonts w:ascii="Verdana" w:hAnsi="Verdana" w:cs="Calibri"/>
          <w:sz w:val="22"/>
          <w:szCs w:val="22"/>
        </w:rPr>
      </w:pPr>
    </w:p>
    <w:p w:rsidR="003B2162" w:rsidRPr="00A57D2E" w:rsidRDefault="003B2162" w:rsidP="003B2162">
      <w:pPr>
        <w:ind w:left="-426"/>
        <w:rPr>
          <w:rFonts w:ascii="Verdana" w:hAnsi="Verdana" w:cs="Calibri"/>
          <w:sz w:val="22"/>
          <w:szCs w:val="22"/>
        </w:rPr>
      </w:pPr>
    </w:p>
    <w:p w:rsidR="003B2162" w:rsidRDefault="003B2162" w:rsidP="003B2162">
      <w:pPr>
        <w:jc w:val="both"/>
        <w:rPr>
          <w:rFonts w:ascii="Verdana" w:hAnsi="Verdana"/>
          <w:i/>
          <w:sz w:val="20"/>
          <w:szCs w:val="20"/>
        </w:rPr>
      </w:pPr>
    </w:p>
    <w:p w:rsidR="003B2162" w:rsidRDefault="003B2162" w:rsidP="003B2162">
      <w:pPr>
        <w:jc w:val="center"/>
        <w:rPr>
          <w:rFonts w:ascii="Verdana" w:hAnsi="Verdana"/>
          <w:i/>
          <w:sz w:val="20"/>
          <w:szCs w:val="20"/>
        </w:rPr>
      </w:pPr>
      <w:r>
        <w:rPr>
          <w:noProof/>
        </w:rPr>
        <w:lastRenderedPageBreak/>
        <w:drawing>
          <wp:anchor distT="0" distB="0" distL="114300" distR="114300" simplePos="0" relativeHeight="251673600" behindDoc="0" locked="0" layoutInCell="1" allowOverlap="1">
            <wp:simplePos x="0" y="0"/>
            <wp:positionH relativeFrom="column">
              <wp:posOffset>-130175</wp:posOffset>
            </wp:positionH>
            <wp:positionV relativeFrom="paragraph">
              <wp:posOffset>3564255</wp:posOffset>
            </wp:positionV>
            <wp:extent cx="6757035" cy="2371725"/>
            <wp:effectExtent l="19050" t="0" r="5715" b="0"/>
            <wp:wrapSquare wrapText="bothSides"/>
            <wp:docPr id="27" name="Εικόνα 27" descr="travel insur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vel insurance1"/>
                    <pic:cNvPicPr>
                      <a:picLocks noChangeAspect="1" noChangeArrowheads="1"/>
                    </pic:cNvPicPr>
                  </pic:nvPicPr>
                  <pic:blipFill>
                    <a:blip r:embed="rId11" cstate="email"/>
                    <a:srcRect/>
                    <a:stretch>
                      <a:fillRect/>
                    </a:stretch>
                  </pic:blipFill>
                  <pic:spPr bwMode="auto">
                    <a:xfrm>
                      <a:off x="0" y="0"/>
                      <a:ext cx="6757035" cy="237172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-21590</wp:posOffset>
            </wp:positionH>
            <wp:positionV relativeFrom="paragraph">
              <wp:posOffset>5725160</wp:posOffset>
            </wp:positionV>
            <wp:extent cx="6765290" cy="3252470"/>
            <wp:effectExtent l="19050" t="0" r="0" b="0"/>
            <wp:wrapSquare wrapText="bothSides"/>
            <wp:docPr id="28" name="Εικόνα 28" descr="C:\Users\user\Desktop\social media\joytours\travel insur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social media\joytours\travel insurance2.png"/>
                    <pic:cNvPicPr>
                      <a:picLocks noChangeAspect="1" noChangeArrowheads="1"/>
                    </pic:cNvPicPr>
                  </pic:nvPicPr>
                  <pic:blipFill>
                    <a:blip r:embed="rId12" cstate="email"/>
                    <a:srcRect/>
                    <a:stretch>
                      <a:fillRect/>
                    </a:stretch>
                  </pic:blipFill>
                  <pic:spPr bwMode="auto">
                    <a:xfrm>
                      <a:off x="0" y="0"/>
                      <a:ext cx="6765290" cy="3252470"/>
                    </a:xfrm>
                    <a:prstGeom prst="rect">
                      <a:avLst/>
                    </a:prstGeom>
                    <a:noFill/>
                    <a:ln w="9525">
                      <a:noFill/>
                      <a:miter lim="800000"/>
                      <a:headEnd/>
                      <a:tailEnd/>
                    </a:ln>
                  </pic:spPr>
                </pic:pic>
              </a:graphicData>
            </a:graphic>
          </wp:anchor>
        </w:drawing>
      </w:r>
      <w:r>
        <w:rPr>
          <w:rFonts w:ascii="Verdana" w:hAnsi="Verdana"/>
          <w:i/>
          <w:noProof/>
          <w:sz w:val="20"/>
          <w:szCs w:val="20"/>
        </w:rPr>
        <w:drawing>
          <wp:inline distT="0" distB="0" distL="0" distR="0">
            <wp:extent cx="6210300" cy="3505200"/>
            <wp:effectExtent l="19050" t="0" r="0" b="0"/>
            <wp:docPr id="46" name="Εικόνα 46" descr="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a "/>
                    <pic:cNvPicPr>
                      <a:picLocks noChangeAspect="1" noChangeArrowheads="1"/>
                    </pic:cNvPicPr>
                  </pic:nvPicPr>
                  <pic:blipFill>
                    <a:blip r:embed="rId13" cstate="email"/>
                    <a:srcRect/>
                    <a:stretch>
                      <a:fillRect/>
                    </a:stretch>
                  </pic:blipFill>
                  <pic:spPr bwMode="auto">
                    <a:xfrm>
                      <a:off x="0" y="0"/>
                      <a:ext cx="6210300" cy="3505200"/>
                    </a:xfrm>
                    <a:prstGeom prst="rect">
                      <a:avLst/>
                    </a:prstGeom>
                    <a:noFill/>
                    <a:ln w="9525">
                      <a:noFill/>
                      <a:miter lim="800000"/>
                      <a:headEnd/>
                      <a:tailEnd/>
                    </a:ln>
                  </pic:spPr>
                </pic:pic>
              </a:graphicData>
            </a:graphic>
          </wp:inline>
        </w:drawing>
      </w:r>
    </w:p>
    <w:p w:rsidR="003B2162" w:rsidRPr="0018442D" w:rsidRDefault="003B2162" w:rsidP="003B2162">
      <w:pPr>
        <w:jc w:val="both"/>
        <w:rPr>
          <w:rFonts w:ascii="Verdana" w:hAnsi="Verdana"/>
          <w:i/>
          <w:sz w:val="20"/>
          <w:szCs w:val="20"/>
          <w:lang w:val="en-US"/>
        </w:rPr>
      </w:pPr>
    </w:p>
    <w:p w:rsidR="003B2162" w:rsidRPr="0018442D" w:rsidRDefault="003B2162" w:rsidP="003B2162">
      <w:pPr>
        <w:jc w:val="both"/>
        <w:rPr>
          <w:rFonts w:ascii="Verdana" w:hAnsi="Verdana"/>
          <w:i/>
          <w:sz w:val="20"/>
          <w:szCs w:val="20"/>
        </w:rPr>
      </w:pPr>
      <w:r>
        <w:rPr>
          <w:rFonts w:ascii="Verdana" w:hAnsi="Verdana"/>
          <w:i/>
          <w:sz w:val="20"/>
          <w:szCs w:val="20"/>
        </w:rPr>
        <w:t>Τα παραπάνω αφορούν στις σημαντικότερες από τις καλύψεις και ισχύουν όροι και προϋποθέσεις. Για περισσότερες λεπτομέρειες ανατρέξτε στις αναλυτικές συμβάσεις οι οποίες είναι διαθέσιμες για εσάς από τους ταξιδιωτικούς μας συμβούλους, καθώς και στην ιστοσελίδα μας.</w:t>
      </w:r>
    </w:p>
    <w:p w:rsidR="003B2162" w:rsidRPr="00907613" w:rsidRDefault="003B2162" w:rsidP="003B2162">
      <w:pPr>
        <w:rPr>
          <w:rFonts w:ascii="Verdana" w:hAnsi="Verdana" w:cs="Calibri"/>
          <w:sz w:val="22"/>
          <w:szCs w:val="22"/>
        </w:rPr>
      </w:pPr>
      <w:r>
        <w:rPr>
          <w:rFonts w:ascii="Verdana" w:hAnsi="Verdana" w:cs="Calibri"/>
          <w:noProof/>
          <w:sz w:val="22"/>
          <w:szCs w:val="22"/>
        </w:rPr>
        <w:drawing>
          <wp:anchor distT="0" distB="0" distL="114300" distR="114300" simplePos="0" relativeHeight="251675648" behindDoc="0" locked="0" layoutInCell="1" allowOverlap="1">
            <wp:simplePos x="0" y="0"/>
            <wp:positionH relativeFrom="column">
              <wp:posOffset>18415</wp:posOffset>
            </wp:positionH>
            <wp:positionV relativeFrom="paragraph">
              <wp:posOffset>158115</wp:posOffset>
            </wp:positionV>
            <wp:extent cx="6668770" cy="723900"/>
            <wp:effectExtent l="19050" t="0" r="0" b="0"/>
            <wp:wrapSquare wrapText="bothSides"/>
            <wp:docPr id="22" name="21 - Εικόνα" descr="My Pos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46).png"/>
                    <pic:cNvPicPr/>
                  </pic:nvPicPr>
                  <pic:blipFill>
                    <a:blip r:embed="rId14" cstate="email"/>
                    <a:stretch>
                      <a:fillRect/>
                    </a:stretch>
                  </pic:blipFill>
                  <pic:spPr>
                    <a:xfrm>
                      <a:off x="0" y="0"/>
                      <a:ext cx="6668770" cy="723900"/>
                    </a:xfrm>
                    <a:prstGeom prst="rect">
                      <a:avLst/>
                    </a:prstGeom>
                  </pic:spPr>
                </pic:pic>
              </a:graphicData>
            </a:graphic>
          </wp:anchor>
        </w:drawing>
      </w:r>
    </w:p>
    <w:tbl>
      <w:tblPr>
        <w:tblW w:w="0" w:type="auto"/>
        <w:tblBorders>
          <w:top w:val="single" w:sz="8" w:space="0" w:color="C0504D"/>
          <w:bottom w:val="single" w:sz="8" w:space="0" w:color="C0504D"/>
        </w:tblBorders>
        <w:tblLook w:val="04A0"/>
      </w:tblPr>
      <w:tblGrid>
        <w:gridCol w:w="9713"/>
      </w:tblGrid>
      <w:tr w:rsidR="003B2162" w:rsidRPr="00D03BDD" w:rsidTr="00542024">
        <w:trPr>
          <w:trHeight w:val="428"/>
        </w:trPr>
        <w:tc>
          <w:tcPr>
            <w:tcW w:w="10316" w:type="dxa"/>
            <w:tcBorders>
              <w:top w:val="single" w:sz="8" w:space="0" w:color="C0504D"/>
              <w:left w:val="nil"/>
              <w:bottom w:val="single" w:sz="8" w:space="0" w:color="C0504D"/>
              <w:right w:val="nil"/>
            </w:tcBorders>
            <w:shd w:val="clear" w:color="auto" w:fill="auto"/>
            <w:vAlign w:val="center"/>
          </w:tcPr>
          <w:p w:rsidR="003B2162" w:rsidRPr="00A347C9" w:rsidRDefault="003B2162" w:rsidP="00542024">
            <w:pPr>
              <w:jc w:val="center"/>
              <w:rPr>
                <w:rFonts w:ascii="Century Gothic" w:hAnsi="Century Gothic"/>
                <w:b/>
                <w:bCs/>
                <w:color w:val="943634"/>
                <w:sz w:val="22"/>
                <w:szCs w:val="22"/>
              </w:rPr>
            </w:pPr>
            <w:r>
              <w:rPr>
                <w:rFonts w:ascii="Verdana" w:hAnsi="Verdana"/>
                <w:b/>
                <w:sz w:val="22"/>
                <w:szCs w:val="22"/>
              </w:rPr>
              <w:t>Τηρούμε όλα τα μέτρα προστασίας</w:t>
            </w:r>
          </w:p>
        </w:tc>
      </w:tr>
      <w:tr w:rsidR="003B2162" w:rsidRPr="00D03BDD"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Verdana" w:hAnsi="Verdana"/>
                <w:bCs/>
                <w:sz w:val="19"/>
                <w:szCs w:val="19"/>
              </w:rPr>
            </w:pPr>
            <w:r w:rsidRPr="00801B21">
              <w:rPr>
                <w:rFonts w:ascii="Verdana" w:hAnsi="Verdana"/>
                <w:bCs/>
                <w:sz w:val="19"/>
                <w:szCs w:val="19"/>
              </w:rPr>
              <w:t xml:space="preserve">Παρέχεται η δυνατότητα ασφάλισης covid-19 </w:t>
            </w:r>
            <w:r w:rsidRPr="00801B21">
              <w:rPr>
                <w:rFonts w:ascii="Verdana" w:hAnsi="Verdana"/>
                <w:b/>
                <w:bCs/>
                <w:sz w:val="19"/>
                <w:szCs w:val="19"/>
              </w:rPr>
              <w:t>για ακύρωση πριν την αναχώρηση</w:t>
            </w:r>
            <w:r w:rsidRPr="00801B21">
              <w:rPr>
                <w:rFonts w:ascii="Verdana" w:hAnsi="Verdana"/>
                <w:bCs/>
                <w:sz w:val="19"/>
                <w:szCs w:val="19"/>
              </w:rPr>
              <w:t xml:space="preserve"> και πλήρη επιστροφή χρημάτων, ενώ σε περίπτωση ασθένειας κατά τη διάρκεια της εκδρομής, παρέχεται νοσοκομειακή περίθαλψη και ιατροφαρμακευτική κάλυψη, καθώς και ως και 14 ημέρες κάλυψη εξόδων σε ξενοδοχείο καραντίνας με διατροφή. </w:t>
            </w:r>
          </w:p>
          <w:p w:rsidR="003B2162" w:rsidRPr="00A347C9" w:rsidRDefault="003B2162" w:rsidP="00542024">
            <w:pPr>
              <w:jc w:val="both"/>
              <w:rPr>
                <w:rFonts w:ascii="Verdana" w:hAnsi="Verdana"/>
                <w:bCs/>
                <w:sz w:val="20"/>
                <w:szCs w:val="20"/>
              </w:rPr>
            </w:pPr>
            <w:r w:rsidRPr="00801B21">
              <w:rPr>
                <w:rFonts w:ascii="Verdana" w:hAnsi="Verdana"/>
                <w:bCs/>
                <w:sz w:val="19"/>
                <w:szCs w:val="19"/>
              </w:rPr>
              <w:t>Από τη μεριά μας, ως γραφείο έχουμε προσαρμόσει το ταξίδι σας στα νέα δεδομένα τηρώντας όλα τα υγειονομικά πρωτόκολλα ασφαλείας, ενώ καθημερινά παρέχουμε μάσκες σε όποιον χρειάζεται προκειμένου να νοιώθετε ακόμα πιο ασφαλείς.</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Προσέχουμε τις παγίδες</w:t>
            </w:r>
          </w:p>
        </w:tc>
      </w:tr>
      <w:tr w:rsidR="003B2162" w:rsidRPr="00D03BDD"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Verdana" w:hAnsi="Verdana"/>
                <w:bCs/>
                <w:sz w:val="19"/>
                <w:szCs w:val="19"/>
              </w:rPr>
            </w:pPr>
            <w:r w:rsidRPr="00801B21">
              <w:rPr>
                <w:rFonts w:ascii="Verdana" w:hAnsi="Verdana"/>
                <w:bCs/>
                <w:sz w:val="19"/>
                <w:szCs w:val="19"/>
              </w:rPr>
              <w:t xml:space="preserve">Η </w:t>
            </w:r>
            <w:r w:rsidRPr="00801B21">
              <w:rPr>
                <w:rFonts w:ascii="Verdana" w:hAnsi="Verdana"/>
                <w:b/>
                <w:bCs/>
                <w:sz w:val="19"/>
                <w:szCs w:val="19"/>
              </w:rPr>
              <w:t>Times Square</w:t>
            </w:r>
            <w:r w:rsidRPr="00801B21">
              <w:rPr>
                <w:rFonts w:ascii="Verdana" w:hAnsi="Verdana"/>
                <w:bCs/>
                <w:sz w:val="19"/>
                <w:szCs w:val="19"/>
              </w:rPr>
              <w:t xml:space="preserve"> είναι αδιαμφισβήτητα ένα από τα πιο δημοφιλή και θεαματικά σημεία του Μανχάταν. Ωστόσο, την περίοδο των εορτών και ειδικότερα τις ημέρες πριν την Πρωτοχρονιά </w:t>
            </w:r>
            <w:r w:rsidRPr="00801B21">
              <w:rPr>
                <w:rFonts w:ascii="Verdana" w:hAnsi="Verdana"/>
                <w:b/>
                <w:bCs/>
                <w:sz w:val="19"/>
                <w:szCs w:val="19"/>
              </w:rPr>
              <w:t>γεμίζει ασφυκτικά από τουρίστες</w:t>
            </w:r>
            <w:r w:rsidRPr="00801B21">
              <w:rPr>
                <w:rFonts w:ascii="Verdana" w:hAnsi="Verdana"/>
                <w:bCs/>
                <w:sz w:val="19"/>
                <w:szCs w:val="19"/>
              </w:rPr>
              <w:t xml:space="preserve"> με αποτέλεσμα η μετακίνηση, η εύρεση ταξί και το περπάτημα να προκαλούν δυσφορία. Τα δε εστιατόρια της περιοχής είναι γεμάτα, με αναμονές, κακή εξυπηρέτηση και ποιότητα. </w:t>
            </w:r>
            <w:r w:rsidRPr="00801B21">
              <w:rPr>
                <w:rFonts w:ascii="Verdana" w:hAnsi="Verdana"/>
                <w:b/>
                <w:bCs/>
                <w:sz w:val="19"/>
                <w:szCs w:val="19"/>
              </w:rPr>
              <w:t>Για αυτόν ακριβώς το λόγο</w:t>
            </w:r>
            <w:r w:rsidRPr="00801B21">
              <w:rPr>
                <w:rFonts w:ascii="Verdana" w:hAnsi="Verdana"/>
                <w:bCs/>
                <w:sz w:val="19"/>
                <w:szCs w:val="19"/>
              </w:rPr>
              <w:t xml:space="preserve"> εξασφαλίζουμε τη διαμονή σας σε </w:t>
            </w:r>
            <w:r w:rsidRPr="00801B21">
              <w:rPr>
                <w:rFonts w:ascii="Verdana" w:hAnsi="Verdana"/>
                <w:b/>
                <w:bCs/>
                <w:sz w:val="19"/>
                <w:szCs w:val="19"/>
              </w:rPr>
              <w:t>κεντρικότατη και ασφαλέστατη</w:t>
            </w:r>
            <w:r w:rsidRPr="00801B21">
              <w:rPr>
                <w:rFonts w:ascii="Verdana" w:hAnsi="Verdana"/>
                <w:bCs/>
                <w:sz w:val="19"/>
                <w:szCs w:val="19"/>
              </w:rPr>
              <w:t xml:space="preserve"> γειτονιά στο Midtown του Μανχάταν σε απόσταση μόλις 10 λεπτών από την πλατεία και 3 λεπτών από το Χριστουγεννιάτικο δέντρο με το παγοδρόμιο, έτσι ώστε να την επισκεφτείτε εύκολα, αλλά ταυτόχρονα να έχετε μια ποιοτική, χωρίς συνωστισμό εμπειρία.  </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Σχεδιάζουμε με λεπτομέρεια</w:t>
            </w:r>
          </w:p>
        </w:tc>
      </w:tr>
      <w:tr w:rsidR="003B2162" w:rsidRPr="00D03BDD"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t xml:space="preserve">Επιλεγούμε τα </w:t>
            </w:r>
            <w:r w:rsidRPr="00801B21">
              <w:rPr>
                <w:rFonts w:ascii="Verdana" w:hAnsi="Verdana"/>
                <w:bCs/>
                <w:sz w:val="19"/>
                <w:szCs w:val="19"/>
              </w:rPr>
              <w:t xml:space="preserve">κεντρικότερα, ασφαλέστερα και </w:t>
            </w:r>
            <w:r w:rsidRPr="00801B21">
              <w:rPr>
                <w:rFonts w:ascii="Verdana" w:hAnsi="Verdana"/>
                <w:b/>
                <w:bCs/>
                <w:sz w:val="19"/>
                <w:szCs w:val="19"/>
              </w:rPr>
              <w:t>εξαιρετικά ξενοδοχεία</w:t>
            </w:r>
            <w:r w:rsidRPr="00801B21">
              <w:rPr>
                <w:rFonts w:ascii="Verdana" w:hAnsi="Verdana"/>
                <w:b/>
                <w:sz w:val="19"/>
                <w:szCs w:val="19"/>
              </w:rPr>
              <w:t xml:space="preserve"> </w:t>
            </w:r>
            <w:r w:rsidRPr="00801B21">
              <w:rPr>
                <w:rFonts w:ascii="Verdana" w:hAnsi="Verdana"/>
                <w:sz w:val="19"/>
                <w:szCs w:val="19"/>
              </w:rPr>
              <w:t xml:space="preserve">στο Μανχάταν και σε συνδυασμό με τις </w:t>
            </w:r>
            <w:r w:rsidRPr="00801B21">
              <w:rPr>
                <w:rFonts w:ascii="Verdana" w:hAnsi="Verdana"/>
                <w:bCs/>
                <w:sz w:val="19"/>
                <w:szCs w:val="19"/>
              </w:rPr>
              <w:t xml:space="preserve">απευθείας πτήσεις της </w:t>
            </w:r>
            <w:r w:rsidRPr="00801B21">
              <w:rPr>
                <w:rFonts w:ascii="Verdana" w:hAnsi="Verdana"/>
                <w:bCs/>
                <w:sz w:val="19"/>
                <w:szCs w:val="19"/>
                <w:lang w:val="en-US"/>
              </w:rPr>
              <w:t>Emirates</w:t>
            </w:r>
            <w:r w:rsidRPr="00801B21">
              <w:rPr>
                <w:rFonts w:ascii="Verdana" w:hAnsi="Verdana"/>
                <w:sz w:val="19"/>
                <w:szCs w:val="19"/>
              </w:rPr>
              <w:t xml:space="preserve"> κάνουμε το ταξίδι σας μια ευχάριστη εμπειρία.</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Εγγυόμαστε για τις υπηρεσίες μας</w:t>
            </w:r>
          </w:p>
        </w:tc>
      </w:tr>
      <w:tr w:rsidR="003B2162" w:rsidRPr="00801B21"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t xml:space="preserve">Με την κράτηση σας έχετε την </w:t>
            </w:r>
            <w:r w:rsidRPr="00801B21">
              <w:rPr>
                <w:rFonts w:ascii="Verdana" w:hAnsi="Verdana"/>
                <w:b/>
                <w:sz w:val="19"/>
                <w:szCs w:val="19"/>
              </w:rPr>
              <w:t xml:space="preserve">εγγύηση ότι η εκδρομή </w:t>
            </w:r>
            <w:r w:rsidRPr="00801B21">
              <w:rPr>
                <w:rFonts w:ascii="Verdana" w:hAnsi="Verdana"/>
                <w:b/>
                <w:bCs/>
                <w:sz w:val="19"/>
                <w:szCs w:val="19"/>
              </w:rPr>
              <w:t>θα πραγματοποιηθεί 100%,</w:t>
            </w:r>
            <w:r w:rsidRPr="00801B21">
              <w:rPr>
                <w:rFonts w:ascii="Verdana" w:hAnsi="Verdana"/>
                <w:bCs/>
                <w:sz w:val="19"/>
                <w:szCs w:val="19"/>
              </w:rPr>
              <w:t xml:space="preserve"> </w:t>
            </w:r>
            <w:r w:rsidRPr="00801B21">
              <w:rPr>
                <w:rFonts w:ascii="Verdana" w:hAnsi="Verdana"/>
                <w:sz w:val="19"/>
                <w:szCs w:val="19"/>
              </w:rPr>
              <w:t>χωρίς αλλαγές σε υπηρεσίες ή ημερομηνίες, χωρίς αλλαγή στην τιμή και γενικά χωρίς δυσάρεστες εκπλήξεις της τελευταίας στιγμής.</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Ξεναγούμε με ευθύνη</w:t>
            </w:r>
          </w:p>
        </w:tc>
      </w:tr>
      <w:tr w:rsidR="003B2162" w:rsidRPr="00801B21"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t xml:space="preserve">Οι ελληνόφωνοι ξεναγοί μας είναι </w:t>
            </w:r>
            <w:r w:rsidRPr="00801B21">
              <w:rPr>
                <w:rFonts w:ascii="Verdana" w:hAnsi="Verdana"/>
                <w:b/>
                <w:bCs/>
                <w:sz w:val="19"/>
                <w:szCs w:val="19"/>
              </w:rPr>
              <w:t>έμπειροι, εξειδικευμένοι στον τομέα τους</w:t>
            </w:r>
            <w:r w:rsidRPr="00801B21">
              <w:rPr>
                <w:rFonts w:ascii="Verdana" w:hAnsi="Verdana"/>
                <w:bCs/>
                <w:sz w:val="19"/>
                <w:szCs w:val="19"/>
              </w:rPr>
              <w:t xml:space="preserve">, με </w:t>
            </w:r>
            <w:r w:rsidRPr="00801B21">
              <w:rPr>
                <w:rFonts w:ascii="Verdana" w:hAnsi="Verdana"/>
                <w:b/>
                <w:bCs/>
                <w:sz w:val="19"/>
                <w:szCs w:val="19"/>
              </w:rPr>
              <w:t>καθημερινή αξιολόγηση,</w:t>
            </w:r>
            <w:r w:rsidRPr="00801B21">
              <w:rPr>
                <w:rFonts w:ascii="Verdana" w:hAnsi="Verdana"/>
                <w:bCs/>
                <w:sz w:val="19"/>
                <w:szCs w:val="19"/>
              </w:rPr>
              <w:t xml:space="preserve"> οι οποίοι είναι μαζί σας και </w:t>
            </w:r>
            <w:r w:rsidRPr="00801B21">
              <w:rPr>
                <w:rFonts w:ascii="Verdana" w:hAnsi="Verdana"/>
                <w:b/>
                <w:bCs/>
                <w:sz w:val="19"/>
                <w:szCs w:val="19"/>
              </w:rPr>
              <w:t>μετά το πέρας των ξεναγήσεων</w:t>
            </w:r>
            <w:r w:rsidRPr="00801B21">
              <w:rPr>
                <w:rFonts w:ascii="Verdana" w:hAnsi="Verdana"/>
                <w:bCs/>
                <w:sz w:val="19"/>
                <w:szCs w:val="19"/>
              </w:rPr>
              <w:t>,</w:t>
            </w:r>
            <w:r w:rsidRPr="00801B21">
              <w:rPr>
                <w:rFonts w:ascii="Verdana" w:hAnsi="Verdana"/>
                <w:sz w:val="19"/>
                <w:szCs w:val="19"/>
              </w:rPr>
              <w:t xml:space="preserve"> έτοιμοι να σας συμβουλέψουν και να σας καθοδηγήσουν σε κάθε σας ανάγκη.</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Ένα ολόκληρο επιτελείο στη διάθεση σας</w:t>
            </w:r>
          </w:p>
        </w:tc>
      </w:tr>
      <w:tr w:rsidR="003B2162" w:rsidRPr="00801B21"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t xml:space="preserve">Έκτος από τις καθημερινές ξεναγήσεις και περιηγήσεις, θα έχετε και ελεύθερο χρόνο. Σε αυτό ακριβώς επενδύουμε, έχοντας </w:t>
            </w:r>
            <w:r w:rsidRPr="00801B21">
              <w:rPr>
                <w:rFonts w:ascii="Verdana" w:hAnsi="Verdana"/>
                <w:b/>
                <w:sz w:val="19"/>
                <w:szCs w:val="19"/>
              </w:rPr>
              <w:t>παρόντες ολόκληρη την ήμερα</w:t>
            </w:r>
            <w:r w:rsidRPr="00801B21">
              <w:rPr>
                <w:rFonts w:ascii="Verdana" w:hAnsi="Verdana"/>
                <w:sz w:val="19"/>
                <w:szCs w:val="19"/>
              </w:rPr>
              <w:t xml:space="preserve"> έκτος από τους ξεναγούς, αλλά και  τους </w:t>
            </w:r>
            <w:r w:rsidRPr="00801B21">
              <w:rPr>
                <w:rFonts w:ascii="Verdana" w:hAnsi="Verdana"/>
                <w:b/>
                <w:bCs/>
                <w:sz w:val="19"/>
                <w:szCs w:val="19"/>
              </w:rPr>
              <w:t>εξειδικευμένους εκπροσώπους του γραφείου μας και στελέχη του τμήματος εκδρομών Αμερικής,</w:t>
            </w:r>
            <w:r w:rsidRPr="00801B21">
              <w:rPr>
                <w:rFonts w:ascii="Verdana" w:hAnsi="Verdana"/>
                <w:bCs/>
                <w:sz w:val="19"/>
                <w:szCs w:val="19"/>
              </w:rPr>
              <w:t xml:space="preserve"> οι οποίοι θα σας δίνουν τις καλύτερες προτάσεις για εστιατόρια, παραστάσεις και δραστηριότητες καθ’ όλη τη διάρκεια της διαμονής σας. </w:t>
            </w:r>
            <w:r w:rsidRPr="00801B21">
              <w:rPr>
                <w:rFonts w:ascii="Verdana" w:hAnsi="Verdana"/>
                <w:sz w:val="19"/>
                <w:szCs w:val="19"/>
              </w:rPr>
              <w:t>Επιπλέον, θα υπάρχει η δυνατότητα κράτησης εστιατορίων, έκδοσης εισιτήριων κλπ, έτσι ώστε να ξεχάσετε την ταλαιπωρία και τις άσχημες εμπειρίες.</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Φροντίζουμε για τις χαμηλότερες τιμές</w:t>
            </w:r>
          </w:p>
        </w:tc>
      </w:tr>
      <w:tr w:rsidR="003B2162" w:rsidRPr="00801B21" w:rsidTr="00542024">
        <w:trPr>
          <w:trHeight w:val="428"/>
        </w:trPr>
        <w:tc>
          <w:tcPr>
            <w:tcW w:w="10316" w:type="dxa"/>
            <w:tcBorders>
              <w:top w:val="single" w:sz="8" w:space="0" w:color="C0504D"/>
              <w:left w:val="nil"/>
              <w:bottom w:val="nil"/>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lastRenderedPageBreak/>
              <w:t xml:space="preserve">Η Νέα Υόρκη την περίοδο των εορτών, όσο ελκυστική είναι, τόσο δυσπρόσιτη μπορεί να μετατραπεί. Όλος ο πλανήτης συρρέει να προμηθευτεί εισιτήρια παραστάσεων, δραστηριοτήτων κλπ., κάτι που απαιτεί πολλή υπομονή στις ουρές και αυξημένες τιμές στα ταμεία. Για το λόγο αυτό, </w:t>
            </w:r>
            <w:r w:rsidRPr="00801B21">
              <w:rPr>
                <w:rFonts w:ascii="Verdana" w:hAnsi="Verdana"/>
                <w:bCs/>
                <w:sz w:val="19"/>
                <w:szCs w:val="19"/>
              </w:rPr>
              <w:t xml:space="preserve">έχουμε φροντίσει </w:t>
            </w:r>
            <w:r w:rsidRPr="00801B21">
              <w:rPr>
                <w:rFonts w:ascii="Verdana" w:hAnsi="Verdana"/>
                <w:b/>
                <w:bCs/>
                <w:sz w:val="19"/>
                <w:szCs w:val="19"/>
              </w:rPr>
              <w:t xml:space="preserve">να εξασφαλίσουμε για εσάς εισιτήρια των κορυφαίων παραστάσεων στο </w:t>
            </w:r>
            <w:r w:rsidRPr="00801B21">
              <w:rPr>
                <w:rFonts w:ascii="Verdana" w:hAnsi="Verdana"/>
                <w:b/>
                <w:bCs/>
                <w:sz w:val="19"/>
                <w:szCs w:val="19"/>
                <w:lang w:val="en-US"/>
              </w:rPr>
              <w:t>Broadway</w:t>
            </w:r>
            <w:r w:rsidRPr="00801B21">
              <w:rPr>
                <w:rFonts w:ascii="Verdana" w:hAnsi="Verdana"/>
                <w:b/>
                <w:bCs/>
                <w:sz w:val="19"/>
                <w:szCs w:val="19"/>
              </w:rPr>
              <w:t xml:space="preserve"> σε τιμές χαμηλότερες</w:t>
            </w:r>
            <w:r w:rsidRPr="00801B21">
              <w:rPr>
                <w:rFonts w:ascii="Verdana" w:hAnsi="Verdana"/>
                <w:bCs/>
                <w:sz w:val="19"/>
                <w:szCs w:val="19"/>
              </w:rPr>
              <w:t xml:space="preserve">, αγώνων </w:t>
            </w:r>
            <w:r w:rsidRPr="00801B21">
              <w:rPr>
                <w:rFonts w:ascii="Verdana" w:hAnsi="Verdana"/>
                <w:b/>
                <w:bCs/>
                <w:sz w:val="19"/>
                <w:szCs w:val="19"/>
              </w:rPr>
              <w:t>ΝΒΑ</w:t>
            </w:r>
            <w:r w:rsidRPr="00801B21">
              <w:rPr>
                <w:rFonts w:ascii="Verdana" w:hAnsi="Verdana"/>
                <w:bCs/>
                <w:sz w:val="19"/>
                <w:szCs w:val="19"/>
              </w:rPr>
              <w:t xml:space="preserve">, ειδικών δραστηριοτήτων όπως </w:t>
            </w:r>
            <w:r w:rsidRPr="00801B21">
              <w:rPr>
                <w:rFonts w:ascii="Verdana" w:hAnsi="Verdana"/>
                <w:b/>
                <w:bCs/>
                <w:sz w:val="19"/>
                <w:szCs w:val="19"/>
              </w:rPr>
              <w:t xml:space="preserve">παρατηρητήρια, κορυφαία </w:t>
            </w:r>
            <w:r w:rsidRPr="00801B21">
              <w:rPr>
                <w:rFonts w:ascii="Verdana" w:hAnsi="Verdana"/>
                <w:b/>
                <w:bCs/>
                <w:sz w:val="19"/>
                <w:szCs w:val="19"/>
                <w:lang w:val="en-US"/>
              </w:rPr>
              <w:t>Jazz</w:t>
            </w:r>
            <w:r w:rsidRPr="00801B21">
              <w:rPr>
                <w:rFonts w:ascii="Verdana" w:hAnsi="Verdana"/>
                <w:b/>
                <w:bCs/>
                <w:sz w:val="19"/>
                <w:szCs w:val="19"/>
              </w:rPr>
              <w:t xml:space="preserve"> </w:t>
            </w:r>
            <w:r w:rsidRPr="00801B21">
              <w:rPr>
                <w:rFonts w:ascii="Verdana" w:hAnsi="Verdana"/>
                <w:b/>
                <w:bCs/>
                <w:sz w:val="19"/>
                <w:szCs w:val="19"/>
                <w:lang w:val="en-US"/>
              </w:rPr>
              <w:t>bar</w:t>
            </w:r>
            <w:r w:rsidRPr="00801B21">
              <w:rPr>
                <w:rFonts w:ascii="Verdana" w:hAnsi="Verdana"/>
                <w:bCs/>
                <w:sz w:val="19"/>
                <w:szCs w:val="19"/>
              </w:rPr>
              <w:t xml:space="preserve"> και μια σειρά από τις καλύτερες προτάσεις</w:t>
            </w:r>
            <w:r w:rsidRPr="00801B21">
              <w:rPr>
                <w:rFonts w:ascii="Verdana" w:hAnsi="Verdana"/>
                <w:sz w:val="19"/>
                <w:szCs w:val="19"/>
              </w:rPr>
              <w:t>. Και όλα αυτά, φροντίζουμε να τα έχετε προαγοράσει από εμάς από την Ελλάδα, έτσι ώστε να αποφύγετε την απώλεια πολύτιμου χρόνου και χρημάτων.</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CC7DAC" w:rsidRDefault="003B2162" w:rsidP="00542024">
            <w:pPr>
              <w:jc w:val="center"/>
              <w:rPr>
                <w:rFonts w:ascii="Century Gothic" w:hAnsi="Century Gothic"/>
                <w:b/>
                <w:bCs/>
                <w:color w:val="943634"/>
                <w:sz w:val="22"/>
                <w:szCs w:val="22"/>
              </w:rPr>
            </w:pPr>
            <w:r w:rsidRPr="00CC7DAC">
              <w:rPr>
                <w:rFonts w:ascii="Verdana" w:hAnsi="Verdana"/>
                <w:b/>
                <w:sz w:val="22"/>
                <w:szCs w:val="22"/>
              </w:rPr>
              <w:t>Μεριμνούμε για τις ειδικές περιστάσεις</w:t>
            </w:r>
          </w:p>
        </w:tc>
      </w:tr>
      <w:tr w:rsidR="003B2162" w:rsidRPr="00D03BDD" w:rsidTr="00542024">
        <w:trPr>
          <w:trHeight w:val="428"/>
        </w:trPr>
        <w:tc>
          <w:tcPr>
            <w:tcW w:w="10316" w:type="dxa"/>
            <w:tcBorders>
              <w:top w:val="single" w:sz="8" w:space="0" w:color="C0504D"/>
              <w:left w:val="nil"/>
              <w:bottom w:val="single" w:sz="8" w:space="0" w:color="C0504D"/>
              <w:right w:val="nil"/>
            </w:tcBorders>
            <w:vAlign w:val="center"/>
          </w:tcPr>
          <w:p w:rsidR="003B2162" w:rsidRPr="00801B21" w:rsidRDefault="003B2162" w:rsidP="00542024">
            <w:pPr>
              <w:jc w:val="both"/>
              <w:rPr>
                <w:rFonts w:ascii="Century Gothic" w:hAnsi="Century Gothic"/>
                <w:b/>
                <w:bCs/>
                <w:color w:val="943634"/>
                <w:sz w:val="19"/>
                <w:szCs w:val="19"/>
              </w:rPr>
            </w:pPr>
            <w:r w:rsidRPr="00801B21">
              <w:rPr>
                <w:rFonts w:ascii="Verdana" w:hAnsi="Verdana"/>
                <w:sz w:val="19"/>
                <w:szCs w:val="19"/>
              </w:rPr>
              <w:t xml:space="preserve">Τα ρεβεγιόν Χριστουγέννων και Πρωτοχρονιάς στη Νέα Υόρκη είναι κάτι το ιδιαίτερο και συνεπώς πολύ περιζήτητο. Αναζητώντας ένα τραπέζι για εκείνες τις βραδιές, το πιθανότερο είναι να καταλήξετε σε κάτι πανάκριβο ή στην χειρότερη στριμωγμένοι σε εστιατόρια με κακή εξυπηρέτηση. Εμείς, </w:t>
            </w:r>
            <w:r w:rsidRPr="00801B21">
              <w:rPr>
                <w:rFonts w:ascii="Verdana" w:hAnsi="Verdana"/>
                <w:b/>
                <w:bCs/>
                <w:sz w:val="19"/>
                <w:szCs w:val="19"/>
              </w:rPr>
              <w:t xml:space="preserve">έχουμε εξασφαλίσει για εσάς θέση σε </w:t>
            </w:r>
            <w:r w:rsidRPr="00801B21">
              <w:rPr>
                <w:rFonts w:ascii="Verdana" w:hAnsi="Verdana"/>
                <w:b/>
                <w:bCs/>
                <w:sz w:val="19"/>
                <w:szCs w:val="19"/>
                <w:lang w:val="en-US"/>
              </w:rPr>
              <w:t>VIP</w:t>
            </w:r>
            <w:r w:rsidRPr="00801B21">
              <w:rPr>
                <w:rFonts w:ascii="Verdana" w:hAnsi="Verdana"/>
                <w:b/>
                <w:bCs/>
                <w:sz w:val="19"/>
                <w:szCs w:val="19"/>
              </w:rPr>
              <w:t xml:space="preserve"> εστιατόριο</w:t>
            </w:r>
            <w:r w:rsidRPr="00801B21">
              <w:rPr>
                <w:rFonts w:ascii="Verdana" w:hAnsi="Verdana"/>
                <w:b/>
                <w:sz w:val="19"/>
                <w:szCs w:val="19"/>
              </w:rPr>
              <w:t>, με άψογη εξυπηρέτηση και ιδιαίτερα προσεγμένο μενού</w:t>
            </w:r>
            <w:r w:rsidRPr="00801B21">
              <w:rPr>
                <w:rFonts w:ascii="Verdana" w:hAnsi="Verdana"/>
                <w:sz w:val="19"/>
                <w:szCs w:val="19"/>
              </w:rPr>
              <w:t>, ενώ η βραδιά κλείνει με εκπλήξεις και δώρα, όπως δηλαδή αξίζει για εκείνη τη λαμπερή βράδια.</w:t>
            </w:r>
          </w:p>
        </w:tc>
      </w:tr>
    </w:tbl>
    <w:p w:rsidR="003B2162" w:rsidRPr="002E6BC6" w:rsidRDefault="003B2162" w:rsidP="003B2162">
      <w:pPr>
        <w:rPr>
          <w:rFonts w:ascii="Verdana" w:hAnsi="Verdana" w:cs="Calibri"/>
          <w:sz w:val="22"/>
          <w:szCs w:val="22"/>
        </w:rPr>
      </w:pPr>
    </w:p>
    <w:p w:rsidR="003B2162" w:rsidRPr="00F8604E" w:rsidRDefault="003B2162" w:rsidP="003B2162">
      <w:pPr>
        <w:jc w:val="both"/>
        <w:rPr>
          <w:rFonts w:ascii="Verdana" w:hAnsi="Verdana" w:cs="Calibri"/>
          <w:sz w:val="22"/>
          <w:szCs w:val="22"/>
        </w:rPr>
      </w:pPr>
    </w:p>
    <w:p w:rsidR="003B2162" w:rsidRPr="00F8604E" w:rsidRDefault="003B2162" w:rsidP="003B2162">
      <w:pPr>
        <w:jc w:val="both"/>
        <w:rPr>
          <w:rFonts w:ascii="Verdana" w:hAnsi="Verdana"/>
          <w:sz w:val="22"/>
          <w:szCs w:val="22"/>
        </w:rPr>
      </w:pPr>
    </w:p>
    <w:p w:rsidR="003B2162" w:rsidRPr="00622CC2" w:rsidRDefault="003B2162" w:rsidP="003B2162">
      <w:pPr>
        <w:rPr>
          <w:rFonts w:ascii="Verdana" w:hAnsi="Verdana"/>
          <w:sz w:val="22"/>
          <w:szCs w:val="22"/>
        </w:rPr>
      </w:pPr>
      <w:r w:rsidRPr="00286CEA">
        <w:rPr>
          <w:rFonts w:ascii="Verdana" w:hAnsi="Verdana"/>
          <w:b/>
          <w:sz w:val="22"/>
          <w:szCs w:val="22"/>
        </w:rPr>
        <w:t>Διάρκεια:</w:t>
      </w:r>
      <w:r w:rsidRPr="00286CEA">
        <w:rPr>
          <w:rFonts w:ascii="Verdana" w:hAnsi="Verdana"/>
          <w:sz w:val="22"/>
          <w:szCs w:val="22"/>
        </w:rPr>
        <w:t xml:space="preserve"> </w:t>
      </w:r>
      <w:r>
        <w:rPr>
          <w:rFonts w:ascii="Verdana" w:hAnsi="Verdana"/>
          <w:sz w:val="22"/>
          <w:szCs w:val="22"/>
        </w:rPr>
        <w:t>12 ημέρες</w:t>
      </w:r>
      <w:r w:rsidRPr="00286CEA">
        <w:rPr>
          <w:rFonts w:ascii="Verdana" w:hAnsi="Verdana"/>
          <w:sz w:val="22"/>
          <w:szCs w:val="22"/>
        </w:rPr>
        <w:t>(</w:t>
      </w:r>
      <w:r>
        <w:rPr>
          <w:rFonts w:ascii="Verdana" w:hAnsi="Verdana"/>
          <w:sz w:val="22"/>
          <w:szCs w:val="22"/>
        </w:rPr>
        <w:t>10</w:t>
      </w:r>
      <w:r w:rsidRPr="00286CEA">
        <w:rPr>
          <w:rFonts w:ascii="Verdana" w:hAnsi="Verdana"/>
          <w:sz w:val="22"/>
          <w:szCs w:val="22"/>
        </w:rPr>
        <w:t xml:space="preserve"> νύχτες)</w:t>
      </w:r>
      <w:r>
        <w:rPr>
          <w:rFonts w:ascii="Verdana" w:hAnsi="Verdana"/>
          <w:sz w:val="22"/>
          <w:szCs w:val="22"/>
        </w:rPr>
        <w:t>, 11 ημέρες</w:t>
      </w:r>
      <w:r w:rsidRPr="00286CEA">
        <w:rPr>
          <w:rFonts w:ascii="Verdana" w:hAnsi="Verdana"/>
          <w:sz w:val="22"/>
          <w:szCs w:val="22"/>
        </w:rPr>
        <w:t>(</w:t>
      </w:r>
      <w:r>
        <w:rPr>
          <w:rFonts w:ascii="Verdana" w:hAnsi="Verdana"/>
          <w:sz w:val="22"/>
          <w:szCs w:val="22"/>
        </w:rPr>
        <w:t>9</w:t>
      </w:r>
      <w:r w:rsidRPr="00286CEA">
        <w:rPr>
          <w:rFonts w:ascii="Verdana" w:hAnsi="Verdana"/>
          <w:sz w:val="22"/>
          <w:szCs w:val="22"/>
        </w:rPr>
        <w:t xml:space="preserve"> νύχτες)</w:t>
      </w:r>
      <w:r>
        <w:rPr>
          <w:rFonts w:ascii="Verdana" w:hAnsi="Verdana"/>
          <w:sz w:val="22"/>
          <w:szCs w:val="22"/>
        </w:rPr>
        <w:t>, 10 ημέρες</w:t>
      </w:r>
      <w:r w:rsidRPr="00286CEA">
        <w:rPr>
          <w:rFonts w:ascii="Verdana" w:hAnsi="Verdana"/>
          <w:sz w:val="22"/>
          <w:szCs w:val="22"/>
        </w:rPr>
        <w:t>(</w:t>
      </w:r>
      <w:r>
        <w:rPr>
          <w:rFonts w:ascii="Verdana" w:hAnsi="Verdana"/>
          <w:sz w:val="22"/>
          <w:szCs w:val="22"/>
        </w:rPr>
        <w:t>8</w:t>
      </w:r>
      <w:r w:rsidRPr="00286CEA">
        <w:rPr>
          <w:rFonts w:ascii="Verdana" w:hAnsi="Verdana"/>
          <w:sz w:val="22"/>
          <w:szCs w:val="22"/>
        </w:rPr>
        <w:t xml:space="preserve"> νύχτες)</w:t>
      </w:r>
      <w:r>
        <w:rPr>
          <w:rFonts w:ascii="Verdana" w:hAnsi="Verdana"/>
          <w:sz w:val="22"/>
          <w:szCs w:val="22"/>
        </w:rPr>
        <w:t xml:space="preserve">, </w:t>
      </w:r>
    </w:p>
    <w:p w:rsidR="003B2162" w:rsidRPr="00593A16" w:rsidRDefault="003B2162" w:rsidP="003B2162">
      <w:pPr>
        <w:rPr>
          <w:rFonts w:ascii="Verdana" w:hAnsi="Verdana"/>
          <w:sz w:val="22"/>
          <w:szCs w:val="22"/>
        </w:rPr>
      </w:pPr>
      <w:r>
        <w:rPr>
          <w:rFonts w:ascii="Verdana" w:hAnsi="Verdana"/>
          <w:sz w:val="22"/>
          <w:szCs w:val="22"/>
        </w:rPr>
        <w:t>9 ημέρες</w:t>
      </w:r>
      <w:r w:rsidRPr="00286CEA">
        <w:rPr>
          <w:rFonts w:ascii="Verdana" w:hAnsi="Verdana"/>
          <w:sz w:val="22"/>
          <w:szCs w:val="22"/>
        </w:rPr>
        <w:t>(7 νύχτες)</w:t>
      </w:r>
      <w:r>
        <w:rPr>
          <w:rFonts w:ascii="Verdana" w:hAnsi="Verdana"/>
          <w:sz w:val="22"/>
          <w:szCs w:val="22"/>
        </w:rPr>
        <w:t>, 8 ημέρες(6 νύχτες)</w:t>
      </w:r>
    </w:p>
    <w:p w:rsidR="003B2162" w:rsidRPr="000E135F" w:rsidRDefault="003B2162" w:rsidP="003B2162">
      <w:pPr>
        <w:rPr>
          <w:rFonts w:ascii="Verdana" w:hAnsi="Verdana" w:cs="Calibri"/>
          <w:sz w:val="22"/>
          <w:szCs w:val="22"/>
        </w:rPr>
      </w:pPr>
      <w:r>
        <w:rPr>
          <w:rFonts w:ascii="Verdana" w:hAnsi="Verdana" w:cs="Calibri"/>
          <w:b/>
          <w:sz w:val="22"/>
          <w:szCs w:val="22"/>
        </w:rPr>
        <w:t>Αναχωρήσεις</w:t>
      </w:r>
      <w:r w:rsidRPr="00286CEA">
        <w:rPr>
          <w:rFonts w:ascii="Verdana" w:hAnsi="Verdana" w:cs="Calibri"/>
          <w:b/>
          <w:sz w:val="22"/>
          <w:szCs w:val="22"/>
        </w:rPr>
        <w:t xml:space="preserve">:  </w:t>
      </w:r>
      <w:r w:rsidRPr="00622CC2">
        <w:rPr>
          <w:rFonts w:ascii="Verdana" w:hAnsi="Verdana" w:cs="Calibri"/>
          <w:sz w:val="22"/>
          <w:szCs w:val="22"/>
        </w:rPr>
        <w:t>19</w:t>
      </w:r>
      <w:r w:rsidRPr="00D03BDD">
        <w:rPr>
          <w:rFonts w:ascii="Verdana" w:hAnsi="Verdana" w:cs="Calibri"/>
          <w:sz w:val="22"/>
          <w:szCs w:val="22"/>
        </w:rPr>
        <w:t xml:space="preserve">, </w:t>
      </w:r>
      <w:r>
        <w:rPr>
          <w:rFonts w:ascii="Verdana" w:hAnsi="Verdana" w:cs="Calibri"/>
          <w:sz w:val="22"/>
          <w:szCs w:val="22"/>
        </w:rPr>
        <w:t>22, 23, 24, 26, 2</w:t>
      </w:r>
      <w:r w:rsidRPr="00622CC2">
        <w:rPr>
          <w:rFonts w:ascii="Verdana" w:hAnsi="Verdana" w:cs="Calibri"/>
          <w:sz w:val="22"/>
          <w:szCs w:val="22"/>
        </w:rPr>
        <w:t>8</w:t>
      </w:r>
      <w:r>
        <w:rPr>
          <w:rFonts w:ascii="Verdana" w:hAnsi="Verdana" w:cs="Calibri"/>
          <w:sz w:val="22"/>
          <w:szCs w:val="22"/>
        </w:rPr>
        <w:t>, 2</w:t>
      </w:r>
      <w:r w:rsidRPr="00622CC2">
        <w:rPr>
          <w:rFonts w:ascii="Verdana" w:hAnsi="Verdana" w:cs="Calibri"/>
          <w:sz w:val="22"/>
          <w:szCs w:val="22"/>
        </w:rPr>
        <w:t>9, 30</w:t>
      </w:r>
      <w:r>
        <w:rPr>
          <w:rFonts w:ascii="Verdana" w:hAnsi="Verdana" w:cs="Calibri"/>
          <w:sz w:val="22"/>
          <w:szCs w:val="22"/>
        </w:rPr>
        <w:t xml:space="preserve"> Δεκεμβρίου</w:t>
      </w:r>
      <w:r w:rsidRPr="00286CEA">
        <w:rPr>
          <w:rFonts w:ascii="Verdana" w:hAnsi="Verdana" w:cs="Calibri"/>
          <w:sz w:val="22"/>
          <w:szCs w:val="22"/>
        </w:rPr>
        <w:t xml:space="preserve"> </w:t>
      </w:r>
    </w:p>
    <w:p w:rsidR="003B2162" w:rsidRPr="000E135F" w:rsidRDefault="003B2162" w:rsidP="003B2162">
      <w:pPr>
        <w:rPr>
          <w:rFonts w:ascii="Verdana" w:hAnsi="Verdana" w:cs="Calibri"/>
          <w:sz w:val="22"/>
          <w:szCs w:val="22"/>
        </w:rPr>
      </w:pPr>
    </w:p>
    <w:p w:rsidR="003B2162" w:rsidRPr="009B6FB2" w:rsidRDefault="003B2162" w:rsidP="003B2162">
      <w:pPr>
        <w:jc w:val="center"/>
        <w:rPr>
          <w:rFonts w:ascii="Verdana" w:hAnsi="Verdana"/>
          <w:b/>
          <w:sz w:val="32"/>
          <w:szCs w:val="32"/>
        </w:rPr>
      </w:pPr>
      <w:r>
        <w:rPr>
          <w:rFonts w:ascii="Verdana" w:hAnsi="Verdana"/>
          <w:b/>
          <w:sz w:val="32"/>
          <w:szCs w:val="32"/>
        </w:rPr>
        <w:t>ΧΡΙΣΤΟΥΓΕΝΝΑ – ΠΡΩΤΟΧΡΟΝΙΑ ΣΤΗ ΝΕΑ ΥΟΡΚΗ</w:t>
      </w:r>
    </w:p>
    <w:p w:rsidR="003B2162" w:rsidRPr="00304AF2" w:rsidRDefault="003B2162" w:rsidP="003B2162">
      <w:pPr>
        <w:jc w:val="center"/>
        <w:rPr>
          <w:rFonts w:ascii="Verdana" w:hAnsi="Verdana"/>
          <w:sz w:val="22"/>
          <w:szCs w:val="22"/>
        </w:rPr>
      </w:pPr>
    </w:p>
    <w:p w:rsidR="003B2162" w:rsidRPr="00286CEA" w:rsidRDefault="003B2162" w:rsidP="003B2162">
      <w:pPr>
        <w:jc w:val="both"/>
        <w:rPr>
          <w:rFonts w:ascii="Verdana" w:hAnsi="Verdana"/>
          <w:i/>
          <w:sz w:val="22"/>
          <w:szCs w:val="22"/>
        </w:rPr>
      </w:pPr>
      <w:r>
        <w:rPr>
          <w:rFonts w:ascii="Verdana" w:hAnsi="Verdana"/>
          <w:b/>
          <w:noProof/>
        </w:rPr>
        <w:drawing>
          <wp:anchor distT="0" distB="0" distL="114300" distR="114300" simplePos="0" relativeHeight="251660288" behindDoc="1" locked="0" layoutInCell="1" allowOverlap="1">
            <wp:simplePos x="0" y="0"/>
            <wp:positionH relativeFrom="column">
              <wp:posOffset>3493770</wp:posOffset>
            </wp:positionH>
            <wp:positionV relativeFrom="paragraph">
              <wp:posOffset>73025</wp:posOffset>
            </wp:positionV>
            <wp:extent cx="2980690" cy="2172335"/>
            <wp:effectExtent l="19050" t="0" r="0" b="0"/>
            <wp:wrapTight wrapText="bothSides">
              <wp:wrapPolygon edited="0">
                <wp:start x="-138" y="0"/>
                <wp:lineTo x="-138" y="21404"/>
                <wp:lineTo x="21536" y="21404"/>
                <wp:lineTo x="21536" y="0"/>
                <wp:lineTo x="-138" y="0"/>
              </wp:wrapPolygon>
            </wp:wrapTight>
            <wp:docPr id="19" name="20 - Εικόνα"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 Εικόνα" descr="9-1.jpg"/>
                    <pic:cNvPicPr>
                      <a:picLocks noChangeAspect="1" noChangeArrowheads="1"/>
                    </pic:cNvPicPr>
                  </pic:nvPicPr>
                  <pic:blipFill>
                    <a:blip r:embed="rId15" cstate="email"/>
                    <a:srcRect/>
                    <a:stretch>
                      <a:fillRect/>
                    </a:stretch>
                  </pic:blipFill>
                  <pic:spPr bwMode="auto">
                    <a:xfrm>
                      <a:off x="0" y="0"/>
                      <a:ext cx="2980690" cy="2172335"/>
                    </a:xfrm>
                    <a:prstGeom prst="rect">
                      <a:avLst/>
                    </a:prstGeom>
                    <a:noFill/>
                    <a:ln w="9525">
                      <a:noFill/>
                      <a:miter lim="800000"/>
                      <a:headEnd/>
                      <a:tailEnd/>
                    </a:ln>
                  </pic:spPr>
                </pic:pic>
              </a:graphicData>
            </a:graphic>
          </wp:anchor>
        </w:drawing>
      </w:r>
      <w:r w:rsidRPr="00286CEA">
        <w:rPr>
          <w:rFonts w:ascii="Verdana" w:hAnsi="Verdana"/>
          <w:i/>
          <w:sz w:val="22"/>
          <w:szCs w:val="22"/>
        </w:rPr>
        <w:t>Ο ομφαλός της γης, η πόλη που δεν κοιμάται ποτέ. Η μεγαλούπολη που έδωσε το όνομά της στο όνειρο και την υπερβολή. Γνωρίστε τη Νέα Υόρκη, την πιο φωτογραφημένη πόλη του κόσμου, τη θρυλική πόλη των ΗΠΑ. Ανακαλύψτε την πρωτεύουσα του κόσμου και εξερευνήστε τ</w:t>
      </w:r>
      <w:r>
        <w:rPr>
          <w:rFonts w:ascii="Verdana" w:hAnsi="Verdana"/>
          <w:i/>
          <w:sz w:val="22"/>
          <w:szCs w:val="22"/>
        </w:rPr>
        <w:t>ις γειτονιές του Μανχάταν. Έχοντας</w:t>
      </w:r>
      <w:r w:rsidRPr="00286CEA">
        <w:rPr>
          <w:rFonts w:ascii="Verdana" w:hAnsi="Verdana"/>
          <w:i/>
          <w:sz w:val="22"/>
          <w:szCs w:val="22"/>
        </w:rPr>
        <w:t xml:space="preserve"> συνεχώς την αίσθηση ότι ζειτε σε μία από τις ταινίες που έχετε δει στο σινεμά. Θέατρα, αγορές, μουσεία, θεάματα πάσης φύσεως, καφέ και  εστιατόρια,  τα πάντα συνωμοτούν για να αποπλανήσουν ακόμη και τον πιο συντηρητικό της επισκέπτη. </w:t>
      </w:r>
    </w:p>
    <w:p w:rsidR="003B2162" w:rsidRPr="00286CEA" w:rsidRDefault="003B2162" w:rsidP="003B2162">
      <w:pPr>
        <w:jc w:val="both"/>
        <w:rPr>
          <w:rFonts w:ascii="Verdana" w:hAnsi="Verdana"/>
          <w:i/>
          <w:sz w:val="22"/>
          <w:szCs w:val="22"/>
        </w:rPr>
      </w:pPr>
      <w:r w:rsidRPr="00286CEA">
        <w:rPr>
          <w:rFonts w:ascii="Verdana" w:hAnsi="Verdana"/>
          <w:i/>
          <w:sz w:val="22"/>
          <w:szCs w:val="22"/>
        </w:rPr>
        <w:t xml:space="preserve">Οι πιο γνωστές εικόνες της Νέας Υόρκης </w:t>
      </w:r>
      <w:r>
        <w:rPr>
          <w:rFonts w:ascii="Verdana" w:hAnsi="Verdana"/>
          <w:i/>
          <w:sz w:val="22"/>
          <w:szCs w:val="22"/>
        </w:rPr>
        <w:t>απαρτίζονται</w:t>
      </w:r>
      <w:r w:rsidRPr="00286CEA">
        <w:rPr>
          <w:rFonts w:ascii="Verdana" w:hAnsi="Verdana"/>
          <w:i/>
          <w:sz w:val="22"/>
          <w:szCs w:val="22"/>
        </w:rPr>
        <w:t xml:space="preserve"> από την συνοικία Θεάτρου, την Time</w:t>
      </w:r>
      <w:r w:rsidRPr="00286CEA">
        <w:rPr>
          <w:rFonts w:ascii="Verdana" w:hAnsi="Verdana"/>
          <w:i/>
          <w:sz w:val="22"/>
          <w:szCs w:val="22"/>
          <w:lang w:val="en-US"/>
        </w:rPr>
        <w:t>s</w:t>
      </w:r>
      <w:r>
        <w:rPr>
          <w:rFonts w:ascii="Verdana" w:hAnsi="Verdana"/>
          <w:i/>
          <w:sz w:val="22"/>
          <w:szCs w:val="22"/>
        </w:rPr>
        <w:t xml:space="preserve"> Square, το Rockefeller Center, το άγαλμα της Ελευθερίας, τη γέφυρα του Μπρούκλυν.</w:t>
      </w:r>
      <w:r w:rsidRPr="00286CEA">
        <w:rPr>
          <w:rFonts w:ascii="Verdana" w:hAnsi="Verdana"/>
          <w:i/>
          <w:sz w:val="22"/>
          <w:szCs w:val="22"/>
        </w:rPr>
        <w:t xml:space="preserve"> Στη θρυλική  «New York –New York» των μιούζικαλ και των θεατρικών παραστάσεων, όλα λειτουργούν σαν καλοκουρδισμένο εργοστάσιο ιδεών, σαν γιγαντιαία  γεννήτρια ενέργειας, προόδου και τάσεων, που ακατάπαυστα δίνει παλμό στο απροσδόκητο. </w:t>
      </w:r>
      <w:r w:rsidRPr="002E3CA2">
        <w:rPr>
          <w:rFonts w:ascii="Verdana" w:hAnsi="Verdana"/>
          <w:i/>
          <w:sz w:val="22"/>
          <w:szCs w:val="22"/>
        </w:rPr>
        <w:t>Είναι το μέρος που</w:t>
      </w:r>
      <w:r w:rsidRPr="00D35A78">
        <w:rPr>
          <w:rFonts w:ascii="Verdana" w:hAnsi="Verdana"/>
          <w:i/>
          <w:sz w:val="20"/>
          <w:szCs w:val="20"/>
        </w:rPr>
        <w:t xml:space="preserve"> </w:t>
      </w:r>
      <w:r w:rsidRPr="00286CEA">
        <w:rPr>
          <w:rFonts w:ascii="Verdana" w:hAnsi="Verdana"/>
          <w:i/>
          <w:sz w:val="22"/>
          <w:szCs w:val="22"/>
        </w:rPr>
        <w:t xml:space="preserve">συγκεντρώνονται άνθρωποι με ανησυχίες από όλο τον πλανήτη αναζητώντας την επιτυχία και την αναγνώριση, το «Μεγάλο Μήλο» που δίνεται μόνο στον νικητή. </w:t>
      </w:r>
    </w:p>
    <w:p w:rsidR="003B2162" w:rsidRPr="00286CEA" w:rsidRDefault="003B2162" w:rsidP="003B2162">
      <w:pPr>
        <w:rPr>
          <w:rFonts w:ascii="Verdana" w:hAnsi="Verdana"/>
          <w:sz w:val="20"/>
          <w:szCs w:val="20"/>
        </w:rPr>
      </w:pPr>
    </w:p>
    <w:p w:rsidR="003B2162" w:rsidRPr="00286CEA" w:rsidRDefault="003B2162" w:rsidP="003B2162">
      <w:pPr>
        <w:jc w:val="center"/>
        <w:rPr>
          <w:rFonts w:ascii="Verdana" w:hAnsi="Verdana"/>
          <w:b/>
          <w:sz w:val="22"/>
          <w:szCs w:val="22"/>
        </w:rPr>
      </w:pPr>
      <w:r w:rsidRPr="00286CEA">
        <w:rPr>
          <w:rFonts w:ascii="Verdana" w:hAnsi="Verdana"/>
          <w:b/>
          <w:sz w:val="22"/>
          <w:szCs w:val="22"/>
        </w:rPr>
        <w:t>Πρόγραμμα Εκδρομής</w:t>
      </w:r>
    </w:p>
    <w:p w:rsidR="003B2162" w:rsidRPr="00286CEA" w:rsidRDefault="003B2162" w:rsidP="003B2162">
      <w:pPr>
        <w:jc w:val="center"/>
        <w:rPr>
          <w:rFonts w:ascii="Verdana" w:hAnsi="Verdana"/>
          <w:b/>
          <w:sz w:val="20"/>
          <w:szCs w:val="20"/>
        </w:rPr>
      </w:pPr>
    </w:p>
    <w:p w:rsidR="003B2162" w:rsidRPr="00722A02" w:rsidRDefault="003B2162" w:rsidP="003B2162">
      <w:pPr>
        <w:rPr>
          <w:rFonts w:ascii="Verdana" w:hAnsi="Verdana"/>
          <w:b/>
          <w:sz w:val="22"/>
          <w:szCs w:val="22"/>
        </w:rPr>
      </w:pPr>
      <w:r w:rsidRPr="00722A02">
        <w:rPr>
          <w:rFonts w:ascii="Verdana" w:hAnsi="Verdana"/>
          <w:b/>
          <w:sz w:val="22"/>
          <w:szCs w:val="22"/>
        </w:rPr>
        <w:t>1</w:t>
      </w:r>
      <w:r w:rsidRPr="00722A02">
        <w:rPr>
          <w:rFonts w:ascii="Verdana" w:hAnsi="Verdana"/>
          <w:b/>
          <w:sz w:val="22"/>
          <w:szCs w:val="22"/>
          <w:vertAlign w:val="superscript"/>
        </w:rPr>
        <w:t>η</w:t>
      </w:r>
      <w:r w:rsidRPr="00722A02">
        <w:rPr>
          <w:rFonts w:ascii="Verdana" w:hAnsi="Verdana"/>
          <w:b/>
          <w:sz w:val="22"/>
          <w:szCs w:val="22"/>
        </w:rPr>
        <w:t xml:space="preserve"> ημέρα: Αθήνα – Νέα Υόρκη</w:t>
      </w:r>
    </w:p>
    <w:p w:rsidR="003B2162" w:rsidRPr="00722A02" w:rsidRDefault="003B2162" w:rsidP="003B2162">
      <w:pPr>
        <w:jc w:val="both"/>
        <w:rPr>
          <w:rFonts w:ascii="Verdana" w:hAnsi="Verdana"/>
          <w:sz w:val="22"/>
          <w:szCs w:val="22"/>
        </w:rPr>
      </w:pPr>
      <w:r w:rsidRPr="00722A02">
        <w:rPr>
          <w:rFonts w:ascii="Verdana" w:hAnsi="Verdana"/>
          <w:sz w:val="22"/>
          <w:szCs w:val="22"/>
        </w:rPr>
        <w:lastRenderedPageBreak/>
        <w:t>Συγκέντρωση στο αεροδρόμιο, τελευταίες οδηγίες και πτήση για τη Νέα Υόρκη με τις κορυφαίες αεροπορικές εταιρίες που συνεργάζεται το γραφείο μας. Πτήση στο όνειρο, τη θρυλική «New York – New York», την πόλη με τα χίλια πρόσωπα που όλοι γνωρίζουμε από τις ταινίες στο σινεμά, την πόλη που συνδύασε το όνομά της με «το όνειρο» και την φαντασία του μοντέρνου ανθρώπου. Μετά την άφιξη μας, θα μεταφερθούμε στο ξενοδοχείο το οποίο βρίσκεται στην καρδιά του Μανχάταν, όπου το γραφείο μας έχει μεριμνήσει για τη δική σας άνεση, αχθοφόροι να μεταφέρουν τις αποσκευές στα δωμάτια σας. Χρόνος για τακτοποίηση. Λίγο αργότερα, ανάλογα την ώρα άφιξης, θα ξεκινήσουμε έναν περίπατο με τον ξεναγό μας για μια πρώτη γνωριμία με την πιο συναρπαστική πόλη του πλανήτη.</w:t>
      </w:r>
    </w:p>
    <w:p w:rsidR="003B2162" w:rsidRPr="00722A02" w:rsidRDefault="003B2162" w:rsidP="003B2162">
      <w:pPr>
        <w:tabs>
          <w:tab w:val="left" w:pos="1700"/>
        </w:tabs>
        <w:rPr>
          <w:rFonts w:ascii="Verdana" w:hAnsi="Verdana"/>
          <w:b/>
          <w:sz w:val="22"/>
          <w:szCs w:val="22"/>
        </w:rPr>
      </w:pPr>
      <w:r>
        <w:rPr>
          <w:rFonts w:ascii="Verdana" w:hAnsi="Verdana"/>
          <w:b/>
          <w:sz w:val="22"/>
          <w:szCs w:val="22"/>
        </w:rPr>
        <w:tab/>
      </w:r>
    </w:p>
    <w:p w:rsidR="003B2162" w:rsidRPr="00722A02" w:rsidRDefault="003B2162" w:rsidP="003B2162">
      <w:pPr>
        <w:rPr>
          <w:rFonts w:ascii="Verdana" w:hAnsi="Verdana"/>
          <w:b/>
          <w:sz w:val="22"/>
          <w:szCs w:val="22"/>
        </w:rPr>
      </w:pPr>
      <w:r w:rsidRPr="00722A02">
        <w:rPr>
          <w:rFonts w:ascii="Verdana" w:hAnsi="Verdana"/>
          <w:b/>
          <w:sz w:val="22"/>
          <w:szCs w:val="22"/>
        </w:rPr>
        <w:t>2</w:t>
      </w:r>
      <w:r w:rsidRPr="00722A02">
        <w:rPr>
          <w:rFonts w:ascii="Verdana" w:hAnsi="Verdana"/>
          <w:b/>
          <w:sz w:val="22"/>
          <w:szCs w:val="22"/>
          <w:vertAlign w:val="superscript"/>
        </w:rPr>
        <w:t>η</w:t>
      </w:r>
      <w:r w:rsidRPr="00722A02">
        <w:rPr>
          <w:rFonts w:ascii="Verdana" w:hAnsi="Verdana"/>
          <w:b/>
          <w:sz w:val="22"/>
          <w:szCs w:val="22"/>
        </w:rPr>
        <w:t xml:space="preserve"> ημέρα: Νέα Υόρκη - Ξενάγηση Βόρειο Μανχάταν – </w:t>
      </w:r>
      <w:r w:rsidRPr="00722A02">
        <w:rPr>
          <w:rFonts w:ascii="Verdana" w:hAnsi="Verdana"/>
          <w:b/>
          <w:sz w:val="22"/>
          <w:szCs w:val="22"/>
          <w:lang w:val="en-US"/>
        </w:rPr>
        <w:t>Central</w:t>
      </w:r>
      <w:r w:rsidRPr="00722A02">
        <w:rPr>
          <w:rFonts w:ascii="Verdana" w:hAnsi="Verdana"/>
          <w:b/>
          <w:sz w:val="22"/>
          <w:szCs w:val="22"/>
        </w:rPr>
        <w:t xml:space="preserve"> </w:t>
      </w:r>
      <w:r w:rsidRPr="00722A02">
        <w:rPr>
          <w:rFonts w:ascii="Verdana" w:hAnsi="Verdana"/>
          <w:b/>
          <w:sz w:val="22"/>
          <w:szCs w:val="22"/>
          <w:lang w:val="en-US"/>
        </w:rPr>
        <w:t>Park</w:t>
      </w:r>
      <w:r w:rsidRPr="00722A02">
        <w:rPr>
          <w:rFonts w:ascii="Verdana" w:hAnsi="Verdana"/>
          <w:b/>
          <w:sz w:val="22"/>
          <w:szCs w:val="22"/>
        </w:rPr>
        <w:t xml:space="preserve"> – Πανεπιστήμιο </w:t>
      </w:r>
      <w:r w:rsidRPr="00722A02">
        <w:rPr>
          <w:rFonts w:ascii="Verdana" w:hAnsi="Verdana"/>
          <w:b/>
          <w:sz w:val="22"/>
          <w:szCs w:val="22"/>
          <w:lang w:val="en-US"/>
        </w:rPr>
        <w:t>Columbia</w:t>
      </w:r>
    </w:p>
    <w:p w:rsidR="003B2162" w:rsidRPr="00722A02" w:rsidRDefault="003B2162" w:rsidP="003B2162">
      <w:pPr>
        <w:jc w:val="both"/>
        <w:rPr>
          <w:rFonts w:ascii="Verdana" w:hAnsi="Verdana"/>
          <w:sz w:val="22"/>
          <w:szCs w:val="22"/>
        </w:rPr>
      </w:pPr>
      <w:r w:rsidRPr="00722A02">
        <w:rPr>
          <w:rFonts w:ascii="Verdana" w:hAnsi="Verdana"/>
          <w:sz w:val="22"/>
          <w:szCs w:val="22"/>
        </w:rPr>
        <w:t>Σήμερα πραγματοποιείται η πρώτη από τις δύο ξεναγήσεις στα αξιοθέατα για τα οποία φημίζεται η πόλη. Θα δούμε το άγαλμα του σημαντικότερου εξερευνητή, του Χριστόφορου Κολόμβου με τις καραβέλες του, το οποίο σήμερα αποτελεί σημείο μέτρησης όλων των αποστάσεων από τη Νέα Υόρκη. Έπειτα Θα περάσουμε από το Λίνκολν Σέντερ που φιλοξενεί τη Φιλαρμονική και τη Μετροπόλιταν Όπερα, ιδανικός χώρος για τους λάτρεις της κλασσικής μουσικής και όχι μόνο.</w:t>
      </w:r>
      <w:r w:rsidRPr="00722A02">
        <w:rPr>
          <w:rFonts w:ascii="Verdana" w:hAnsi="Verdana"/>
          <w:color w:val="7030A0"/>
          <w:sz w:val="22"/>
          <w:szCs w:val="22"/>
        </w:rPr>
        <w:t xml:space="preserve"> </w:t>
      </w:r>
      <w:r w:rsidRPr="00722A02">
        <w:rPr>
          <w:rFonts w:ascii="Verdana" w:hAnsi="Verdana"/>
          <w:color w:val="000000"/>
          <w:sz w:val="22"/>
          <w:szCs w:val="22"/>
        </w:rPr>
        <w:t xml:space="preserve">Στην συνέχεια θα κάνουμε μια σύντομη στάση στο Σέντραλ Παρκ, στο σημείο όπου βρίσκεται το σπίτι του </w:t>
      </w:r>
      <w:r w:rsidRPr="00722A02">
        <w:rPr>
          <w:rFonts w:ascii="Verdana" w:hAnsi="Verdana"/>
          <w:color w:val="000000"/>
          <w:sz w:val="22"/>
          <w:szCs w:val="22"/>
          <w:lang w:val="en-US"/>
        </w:rPr>
        <w:t>John</w:t>
      </w:r>
      <w:r w:rsidRPr="00722A02">
        <w:rPr>
          <w:rFonts w:ascii="Verdana" w:hAnsi="Verdana"/>
          <w:color w:val="000000"/>
          <w:sz w:val="22"/>
          <w:szCs w:val="22"/>
        </w:rPr>
        <w:t xml:space="preserve"> </w:t>
      </w:r>
      <w:r w:rsidRPr="00722A02">
        <w:rPr>
          <w:rFonts w:ascii="Verdana" w:hAnsi="Verdana"/>
          <w:color w:val="000000"/>
          <w:sz w:val="22"/>
          <w:szCs w:val="22"/>
          <w:lang w:val="en-US"/>
        </w:rPr>
        <w:t>Lennon</w:t>
      </w:r>
      <w:r w:rsidRPr="00722A02">
        <w:rPr>
          <w:rFonts w:ascii="Verdana" w:hAnsi="Verdana"/>
          <w:color w:val="000000"/>
          <w:sz w:val="22"/>
          <w:szCs w:val="22"/>
        </w:rPr>
        <w:t xml:space="preserve"> και από το σημείο εκείνο θα εισέλθουμε στο πάρκο.</w:t>
      </w:r>
      <w:r w:rsidRPr="00722A02">
        <w:rPr>
          <w:rFonts w:ascii="Verdana" w:hAnsi="Verdana"/>
          <w:sz w:val="22"/>
          <w:szCs w:val="22"/>
        </w:rPr>
        <w:t xml:space="preserve"> Το Σέντραλ πάρκ είναι ένα από τα πιο δημοφιλή πάρκα του κόσμου, όπου χαλαρώνουν οι Νεοϋορκέζοι και αξιοποιούν τον ελεύθερο χρόνο τους. Ένα πάρκο γεμάτο από γραφικές λίμνες, υπέροχα σιντριβάνια, το γνωστό παγκάκι των ψιθύρων, τον κήπο του Σαίξπηρ αλλά και τον μικρό αλλά ιδιαίτερα δημοφιλή ζωολογικό κήπο. Συνεχίζουμε με  το Πανεπιστήμιο Columbia, το σημαντικότερο πανεπιστήμιο θεωρητικών επιστημών της Νέας Υόρκης, στην είσοδο του οποίου γίνεται μνεία σε αρχαίους έλληνες φιλοσόφους. Ακολουθεί η γειτονιά του Χάρλεμ, γνωστή στο παρελθόν ως η Μέκκα των αφροαμερικανών της Νέας Υόρκης όπου βρίσκεται το Apollo theater, στη σκηνή του οποίου έχουν ανέβει όλοι οι ημίθεοι της τζαζ αλλά </w:t>
      </w:r>
      <w:r>
        <w:rPr>
          <w:rFonts w:ascii="Verdana" w:hAnsi="Verdana"/>
          <w:noProof/>
          <w:sz w:val="22"/>
          <w:szCs w:val="22"/>
        </w:rPr>
        <w:drawing>
          <wp:anchor distT="0" distB="0" distL="114300" distR="114300" simplePos="0" relativeHeight="251661312" behindDoc="0" locked="0" layoutInCell="1" allowOverlap="1">
            <wp:simplePos x="0" y="0"/>
            <wp:positionH relativeFrom="column">
              <wp:posOffset>3338830</wp:posOffset>
            </wp:positionH>
            <wp:positionV relativeFrom="paragraph">
              <wp:posOffset>97790</wp:posOffset>
            </wp:positionV>
            <wp:extent cx="3302000" cy="2216150"/>
            <wp:effectExtent l="19050" t="0" r="0" b="0"/>
            <wp:wrapSquare wrapText="bothSides"/>
            <wp:docPr id="20" name="21 - Εικόνα"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 Εικόνα" descr="10.jpg"/>
                    <pic:cNvPicPr>
                      <a:picLocks noChangeAspect="1" noChangeArrowheads="1"/>
                    </pic:cNvPicPr>
                  </pic:nvPicPr>
                  <pic:blipFill>
                    <a:blip r:embed="rId16" cstate="email"/>
                    <a:srcRect/>
                    <a:stretch>
                      <a:fillRect/>
                    </a:stretch>
                  </pic:blipFill>
                  <pic:spPr bwMode="auto">
                    <a:xfrm>
                      <a:off x="0" y="0"/>
                      <a:ext cx="3302000" cy="2216150"/>
                    </a:xfrm>
                    <a:prstGeom prst="rect">
                      <a:avLst/>
                    </a:prstGeom>
                    <a:blipFill dpi="0" rotWithShape="1">
                      <a:blip r:embed="rId17"/>
                      <a:srcRect/>
                      <a:tile tx="0" ty="0" sx="100000" sy="100000" flip="none" algn="tl"/>
                    </a:blipFill>
                    <a:ln w="9525">
                      <a:noFill/>
                      <a:miter lim="800000"/>
                      <a:headEnd/>
                      <a:tailEnd/>
                    </a:ln>
                  </pic:spPr>
                </pic:pic>
              </a:graphicData>
            </a:graphic>
          </wp:anchor>
        </w:drawing>
      </w:r>
      <w:r w:rsidRPr="00722A02">
        <w:rPr>
          <w:rFonts w:ascii="Verdana" w:hAnsi="Verdana"/>
          <w:sz w:val="22"/>
          <w:szCs w:val="22"/>
        </w:rPr>
        <w:t xml:space="preserve">και ο </w:t>
      </w:r>
      <w:r w:rsidRPr="00722A02">
        <w:rPr>
          <w:rFonts w:ascii="Verdana" w:hAnsi="Verdana"/>
          <w:sz w:val="22"/>
          <w:szCs w:val="22"/>
          <w:lang w:val="en-US"/>
        </w:rPr>
        <w:t>Michael</w:t>
      </w:r>
      <w:r w:rsidRPr="00722A02">
        <w:rPr>
          <w:rFonts w:ascii="Verdana" w:hAnsi="Verdana"/>
          <w:sz w:val="22"/>
          <w:szCs w:val="22"/>
        </w:rPr>
        <w:t xml:space="preserve"> </w:t>
      </w:r>
      <w:r w:rsidRPr="00722A02">
        <w:rPr>
          <w:rFonts w:ascii="Verdana" w:hAnsi="Verdana"/>
          <w:sz w:val="22"/>
          <w:szCs w:val="22"/>
          <w:lang w:val="en-US"/>
        </w:rPr>
        <w:t>Jackson</w:t>
      </w:r>
      <w:r w:rsidRPr="00722A02">
        <w:rPr>
          <w:rFonts w:ascii="Verdana" w:hAnsi="Verdana"/>
          <w:sz w:val="22"/>
          <w:szCs w:val="22"/>
        </w:rPr>
        <w:t>. Η ξενάγηση ολοκληρώνεται με την 5η λεωφόρο με τα διάσημα καταστήματα οίκων μόδας και το Ροκφέλερ Σέντερ, ένα από τα μεγαλύτερα ιδιωτικά συγκροτήματα του κόσμου που ανήκει στην ομώνυμη οικογένεια, ορόσημο της πόλης, το οποίο φιλοξενεί το παρατηρητήριο «</w:t>
      </w:r>
      <w:r w:rsidRPr="00722A02">
        <w:rPr>
          <w:rFonts w:ascii="Verdana" w:hAnsi="Verdana"/>
          <w:sz w:val="22"/>
          <w:szCs w:val="22"/>
          <w:lang w:val="en-US"/>
        </w:rPr>
        <w:t>Top</w:t>
      </w:r>
      <w:r w:rsidRPr="00722A02">
        <w:rPr>
          <w:rFonts w:ascii="Verdana" w:hAnsi="Verdana"/>
          <w:sz w:val="22"/>
          <w:szCs w:val="22"/>
        </w:rPr>
        <w:t xml:space="preserve"> </w:t>
      </w:r>
      <w:r w:rsidRPr="00722A02">
        <w:rPr>
          <w:rFonts w:ascii="Verdana" w:hAnsi="Verdana"/>
          <w:sz w:val="22"/>
          <w:szCs w:val="22"/>
          <w:lang w:val="en-US"/>
        </w:rPr>
        <w:t>of</w:t>
      </w:r>
      <w:r w:rsidRPr="00722A02">
        <w:rPr>
          <w:rFonts w:ascii="Verdana" w:hAnsi="Verdana"/>
          <w:sz w:val="22"/>
          <w:szCs w:val="22"/>
        </w:rPr>
        <w:t xml:space="preserve"> </w:t>
      </w:r>
      <w:r w:rsidRPr="00722A02">
        <w:rPr>
          <w:rFonts w:ascii="Verdana" w:hAnsi="Verdana"/>
          <w:sz w:val="22"/>
          <w:szCs w:val="22"/>
          <w:lang w:val="en-US"/>
        </w:rPr>
        <w:t>the</w:t>
      </w:r>
      <w:r w:rsidRPr="00722A02">
        <w:rPr>
          <w:rFonts w:ascii="Verdana" w:hAnsi="Verdana"/>
          <w:sz w:val="22"/>
          <w:szCs w:val="22"/>
        </w:rPr>
        <w:t xml:space="preserve"> </w:t>
      </w:r>
      <w:r w:rsidRPr="00722A02">
        <w:rPr>
          <w:rFonts w:ascii="Verdana" w:hAnsi="Verdana"/>
          <w:sz w:val="22"/>
          <w:szCs w:val="22"/>
          <w:lang w:val="en-US"/>
        </w:rPr>
        <w:t>Rock</w:t>
      </w:r>
      <w:r w:rsidRPr="00722A02">
        <w:rPr>
          <w:rFonts w:ascii="Verdana" w:hAnsi="Verdana"/>
          <w:sz w:val="22"/>
          <w:szCs w:val="22"/>
        </w:rPr>
        <w:t>». Θα καταλήξουμε στην Τάιμς Σκουέρ, την πιο πολυσύχναστη και φωτογραφημένη πλατεία του κόσμου, όπου εκατομμύρια επισκέπτες θαμπώνονται από τους φωταγωγημένους ουρανοξύστες με τις πολύχρωμες πινακίδες «</w:t>
      </w:r>
      <w:r w:rsidRPr="00722A02">
        <w:rPr>
          <w:rFonts w:ascii="Verdana" w:hAnsi="Verdana"/>
          <w:sz w:val="22"/>
          <w:szCs w:val="22"/>
          <w:lang w:val="en-US"/>
        </w:rPr>
        <w:t>neon</w:t>
      </w:r>
      <w:r w:rsidRPr="00722A02">
        <w:rPr>
          <w:rFonts w:ascii="Verdana" w:hAnsi="Verdana"/>
          <w:sz w:val="22"/>
          <w:szCs w:val="22"/>
        </w:rPr>
        <w:t xml:space="preserve">» που κάνουν πραγματικά τη νύχτα μέρα. Εκεί κοντά βρίσκεται το θαυμαστό Μπρόντγουεϊ, κέντρο βιομηχανίας της ψυχαγωγίας όπου μπορεί κανείς να απολαύσει τις πιο φαντασμαγορικές παραστάσεις στον κόσμο, </w:t>
      </w:r>
      <w:r w:rsidRPr="00722A02">
        <w:rPr>
          <w:rFonts w:ascii="Verdana" w:hAnsi="Verdana"/>
          <w:color w:val="000000"/>
          <w:sz w:val="22"/>
          <w:szCs w:val="22"/>
        </w:rPr>
        <w:t>αλλά και η δημόσια βιβλιοθήκη, ένα πανέμορφο κτήριο τόσο εξωτερικά όσο και εσωτερικά, όπου κυριαρχεί το μάρμαρο, οι τοιχογραφίες και τα ξύλινα έργα. Αξιοσημείωτο είναι πως η δημόσια βιβλιοθήκη αποτελεί μία από τις σημαντικότερες ερευνητικές βιβλιοθήκες των ΗΠΑ.</w:t>
      </w:r>
    </w:p>
    <w:p w:rsidR="003B2162" w:rsidRPr="00722A02" w:rsidRDefault="003B2162" w:rsidP="003B2162">
      <w:pPr>
        <w:jc w:val="both"/>
        <w:rPr>
          <w:rFonts w:ascii="Verdana" w:hAnsi="Verdana"/>
          <w:sz w:val="22"/>
          <w:szCs w:val="22"/>
        </w:rPr>
      </w:pPr>
      <w:r w:rsidRPr="00722A02">
        <w:rPr>
          <w:rFonts w:ascii="Verdana" w:hAnsi="Verdana"/>
          <w:sz w:val="22"/>
          <w:szCs w:val="22"/>
        </w:rPr>
        <w:lastRenderedPageBreak/>
        <w:t xml:space="preserve">Για το βράδυ, προτείνουμε να παρακολουθήσετε μία από τις </w:t>
      </w:r>
      <w:r w:rsidRPr="00722A02">
        <w:rPr>
          <w:rFonts w:ascii="Verdana" w:hAnsi="Verdana"/>
          <w:b/>
          <w:sz w:val="22"/>
          <w:szCs w:val="22"/>
        </w:rPr>
        <w:t>φημισμένες παραστάσεις Μιούζικαλ</w:t>
      </w:r>
      <w:r w:rsidRPr="00722A02">
        <w:rPr>
          <w:rFonts w:ascii="Verdana" w:hAnsi="Verdana"/>
          <w:sz w:val="22"/>
          <w:szCs w:val="22"/>
        </w:rPr>
        <w:t xml:space="preserve"> στα θέατρα του Μπρόντγουεϊ, ολοκληρώνοντας έτσι με τον καλύτερο τρόπο τη μέρα σας στη Νέα Υόρκη. Μην ξεχάσετε να προμηθευτείτε από την Ελλάδα τα εισιτήρια σας, προκειμένου να επωφεληθείτε από τις ειδικά χαμηλές τιμές </w:t>
      </w:r>
      <w:r w:rsidRPr="00722A02">
        <w:rPr>
          <w:rFonts w:ascii="Verdana" w:hAnsi="Verdana"/>
          <w:b/>
          <w:sz w:val="22"/>
          <w:szCs w:val="22"/>
        </w:rPr>
        <w:t>του γραφείου μας</w:t>
      </w:r>
      <w:r w:rsidRPr="00722A02">
        <w:rPr>
          <w:rFonts w:ascii="Verdana" w:hAnsi="Verdana"/>
          <w:sz w:val="22"/>
          <w:szCs w:val="22"/>
        </w:rPr>
        <w:t>, γλυτώνοντας χρόνο σε ουρές!</w:t>
      </w:r>
    </w:p>
    <w:p w:rsidR="003B2162" w:rsidRPr="00722A02" w:rsidRDefault="003B2162" w:rsidP="003B2162">
      <w:pPr>
        <w:jc w:val="both"/>
        <w:rPr>
          <w:rFonts w:ascii="Verdana" w:hAnsi="Verdana"/>
          <w:sz w:val="22"/>
          <w:szCs w:val="22"/>
        </w:rPr>
      </w:pPr>
    </w:p>
    <w:p w:rsidR="003B2162" w:rsidRPr="00722A02" w:rsidRDefault="003B2162" w:rsidP="003B2162">
      <w:pPr>
        <w:rPr>
          <w:rFonts w:ascii="Verdana" w:hAnsi="Verdana"/>
          <w:b/>
          <w:sz w:val="22"/>
          <w:szCs w:val="22"/>
        </w:rPr>
      </w:pPr>
      <w:r w:rsidRPr="00722A02">
        <w:rPr>
          <w:rFonts w:ascii="Verdana" w:hAnsi="Verdana"/>
          <w:b/>
          <w:sz w:val="22"/>
          <w:szCs w:val="22"/>
        </w:rPr>
        <w:t>3</w:t>
      </w:r>
      <w:r w:rsidRPr="00722A02">
        <w:rPr>
          <w:rFonts w:ascii="Verdana" w:hAnsi="Verdana"/>
          <w:b/>
          <w:sz w:val="22"/>
          <w:szCs w:val="22"/>
          <w:vertAlign w:val="superscript"/>
        </w:rPr>
        <w:t>η</w:t>
      </w:r>
      <w:r w:rsidRPr="00722A02">
        <w:rPr>
          <w:rFonts w:ascii="Verdana" w:hAnsi="Verdana"/>
          <w:b/>
          <w:sz w:val="22"/>
          <w:szCs w:val="22"/>
        </w:rPr>
        <w:t xml:space="preserve"> ημέρα: Νέα Υόρκη – Ξενάγηση Νότιο Μανχάταν, αγορά </w:t>
      </w:r>
      <w:r w:rsidRPr="00722A02">
        <w:rPr>
          <w:rFonts w:ascii="Verdana" w:hAnsi="Verdana"/>
          <w:b/>
          <w:sz w:val="22"/>
          <w:szCs w:val="22"/>
          <w:lang w:val="en-US"/>
        </w:rPr>
        <w:t>Chelsea</w:t>
      </w:r>
      <w:r w:rsidRPr="00722A02">
        <w:rPr>
          <w:rFonts w:ascii="Verdana" w:hAnsi="Verdana"/>
          <w:b/>
          <w:sz w:val="22"/>
          <w:szCs w:val="22"/>
        </w:rPr>
        <w:t xml:space="preserve"> </w:t>
      </w:r>
      <w:r w:rsidRPr="00722A02">
        <w:rPr>
          <w:rFonts w:ascii="Verdana" w:hAnsi="Verdana"/>
          <w:b/>
          <w:sz w:val="22"/>
          <w:szCs w:val="22"/>
          <w:lang w:val="en-US"/>
        </w:rPr>
        <w:t>Market</w:t>
      </w:r>
      <w:r w:rsidRPr="00722A02">
        <w:rPr>
          <w:rFonts w:ascii="Verdana" w:hAnsi="Verdana"/>
          <w:b/>
          <w:sz w:val="22"/>
          <w:szCs w:val="22"/>
        </w:rPr>
        <w:t xml:space="preserve">, βόλτα στις γειτονιές </w:t>
      </w:r>
      <w:r w:rsidRPr="00722A02">
        <w:rPr>
          <w:rFonts w:ascii="Verdana" w:hAnsi="Verdana"/>
          <w:b/>
          <w:sz w:val="22"/>
          <w:szCs w:val="22"/>
          <w:lang w:val="en-US"/>
        </w:rPr>
        <w:t>Sex</w:t>
      </w:r>
      <w:r w:rsidRPr="00722A02">
        <w:rPr>
          <w:rFonts w:ascii="Verdana" w:hAnsi="Verdana"/>
          <w:b/>
          <w:sz w:val="22"/>
          <w:szCs w:val="22"/>
        </w:rPr>
        <w:t xml:space="preserve"> &amp; </w:t>
      </w:r>
      <w:r w:rsidRPr="00722A02">
        <w:rPr>
          <w:rFonts w:ascii="Verdana" w:hAnsi="Verdana"/>
          <w:b/>
          <w:sz w:val="22"/>
          <w:szCs w:val="22"/>
          <w:lang w:val="en-US"/>
        </w:rPr>
        <w:t>the</w:t>
      </w:r>
      <w:r w:rsidRPr="00722A02">
        <w:rPr>
          <w:rFonts w:ascii="Verdana" w:hAnsi="Verdana"/>
          <w:b/>
          <w:sz w:val="22"/>
          <w:szCs w:val="22"/>
        </w:rPr>
        <w:t xml:space="preserve"> </w:t>
      </w:r>
      <w:r w:rsidRPr="00722A02">
        <w:rPr>
          <w:rFonts w:ascii="Verdana" w:hAnsi="Verdana"/>
          <w:b/>
          <w:sz w:val="22"/>
          <w:szCs w:val="22"/>
          <w:lang w:val="en-US"/>
        </w:rPr>
        <w:t>city</w:t>
      </w:r>
      <w:r w:rsidRPr="00722A02">
        <w:rPr>
          <w:rFonts w:ascii="Verdana" w:hAnsi="Verdana"/>
          <w:b/>
          <w:sz w:val="22"/>
          <w:szCs w:val="22"/>
        </w:rPr>
        <w:t xml:space="preserve">/ Φιλαράκια, γέφυρα Μπρούκλιν, συνοικία </w:t>
      </w:r>
      <w:r w:rsidRPr="00722A02">
        <w:rPr>
          <w:rFonts w:ascii="Verdana" w:hAnsi="Verdana"/>
          <w:b/>
          <w:sz w:val="22"/>
          <w:szCs w:val="22"/>
          <w:lang w:val="en-US"/>
        </w:rPr>
        <w:t>Hudson</w:t>
      </w:r>
      <w:r w:rsidRPr="00722A02">
        <w:rPr>
          <w:rFonts w:ascii="Verdana" w:hAnsi="Verdana"/>
          <w:b/>
          <w:sz w:val="22"/>
          <w:szCs w:val="22"/>
        </w:rPr>
        <w:t xml:space="preserve"> </w:t>
      </w:r>
      <w:r w:rsidRPr="00722A02">
        <w:rPr>
          <w:rFonts w:ascii="Verdana" w:hAnsi="Verdana"/>
          <w:b/>
          <w:sz w:val="22"/>
          <w:szCs w:val="22"/>
          <w:lang w:val="en-US"/>
        </w:rPr>
        <w:t>Yards</w:t>
      </w:r>
      <w:r w:rsidRPr="00722A02">
        <w:rPr>
          <w:rFonts w:ascii="Verdana" w:hAnsi="Verdana"/>
          <w:b/>
          <w:sz w:val="22"/>
          <w:szCs w:val="22"/>
        </w:rPr>
        <w:t xml:space="preserve"> και κρουαζιέρα στο άγαλμα Ελευθερίας</w:t>
      </w:r>
    </w:p>
    <w:p w:rsidR="003B2162" w:rsidRPr="00722A02" w:rsidRDefault="003B2162" w:rsidP="003B2162">
      <w:pPr>
        <w:jc w:val="both"/>
        <w:rPr>
          <w:rFonts w:ascii="Verdana" w:hAnsi="Verdana"/>
          <w:color w:val="000000"/>
          <w:sz w:val="22"/>
          <w:szCs w:val="22"/>
        </w:rPr>
      </w:pPr>
      <w:r>
        <w:rPr>
          <w:rFonts w:ascii="Verdana" w:hAnsi="Verdana"/>
          <w:noProof/>
          <w:sz w:val="22"/>
          <w:szCs w:val="22"/>
        </w:rPr>
        <w:drawing>
          <wp:anchor distT="0" distB="0" distL="114300" distR="114300" simplePos="0" relativeHeight="251662336" behindDoc="0" locked="0" layoutInCell="1" allowOverlap="1">
            <wp:simplePos x="0" y="0"/>
            <wp:positionH relativeFrom="column">
              <wp:posOffset>4339590</wp:posOffset>
            </wp:positionH>
            <wp:positionV relativeFrom="paragraph">
              <wp:posOffset>1728470</wp:posOffset>
            </wp:positionV>
            <wp:extent cx="2240280" cy="2845435"/>
            <wp:effectExtent l="19050" t="0" r="7620" b="0"/>
            <wp:wrapSquare wrapText="bothSides"/>
            <wp:docPr id="21" name="Εικόνα 11" descr="one-world-observat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one-world-observatory-2"/>
                    <pic:cNvPicPr>
                      <a:picLocks noChangeAspect="1" noChangeArrowheads="1"/>
                    </pic:cNvPicPr>
                  </pic:nvPicPr>
                  <pic:blipFill>
                    <a:blip r:embed="rId18" cstate="email"/>
                    <a:srcRect/>
                    <a:stretch>
                      <a:fillRect/>
                    </a:stretch>
                  </pic:blipFill>
                  <pic:spPr bwMode="auto">
                    <a:xfrm>
                      <a:off x="0" y="0"/>
                      <a:ext cx="2240280" cy="2845435"/>
                    </a:xfrm>
                    <a:prstGeom prst="rect">
                      <a:avLst/>
                    </a:prstGeom>
                    <a:noFill/>
                    <a:ln w="9525">
                      <a:noFill/>
                      <a:miter lim="800000"/>
                      <a:headEnd/>
                      <a:tailEnd/>
                    </a:ln>
                  </pic:spPr>
                </pic:pic>
              </a:graphicData>
            </a:graphic>
          </wp:anchor>
        </w:drawing>
      </w:r>
      <w:r w:rsidRPr="00722A02">
        <w:rPr>
          <w:rFonts w:ascii="Verdana" w:hAnsi="Verdana"/>
          <w:sz w:val="22"/>
          <w:szCs w:val="22"/>
        </w:rPr>
        <w:t xml:space="preserve">Συγκέντρωση στο λόμπυ του ξενοδοχείου για το δεύτερο μέρος της ξενάγησης της πόλης στην οποία θα κατευθυνθούμε παράλληλα με τον ποταμό </w:t>
      </w:r>
      <w:r w:rsidRPr="00722A02">
        <w:rPr>
          <w:rFonts w:ascii="Verdana" w:hAnsi="Verdana"/>
          <w:sz w:val="22"/>
          <w:szCs w:val="22"/>
          <w:lang w:val="en-US"/>
        </w:rPr>
        <w:t>East</w:t>
      </w:r>
      <w:r w:rsidRPr="00722A02">
        <w:rPr>
          <w:rFonts w:ascii="Verdana" w:hAnsi="Verdana"/>
          <w:sz w:val="22"/>
          <w:szCs w:val="22"/>
        </w:rPr>
        <w:t xml:space="preserve"> περνώντας από τις προβλήτες του ανατολικού Μανχάτταν με θέα την κρεμαστή γέφυρα του Μπρούκλιν. </w:t>
      </w:r>
      <w:r w:rsidRPr="00722A02">
        <w:rPr>
          <w:rFonts w:ascii="Verdana" w:hAnsi="Verdana"/>
          <w:sz w:val="22"/>
          <w:szCs w:val="22"/>
          <w:lang w:val="en-US"/>
        </w:rPr>
        <w:t>H</w:t>
      </w:r>
      <w:r w:rsidRPr="00722A02">
        <w:rPr>
          <w:rFonts w:ascii="Verdana" w:hAnsi="Verdana"/>
          <w:sz w:val="22"/>
          <w:szCs w:val="22"/>
        </w:rPr>
        <w:t xml:space="preserve"> πρώτη μας στάση θα πραγματοποιηθεί στο ιστορικό κτήριο </w:t>
      </w:r>
      <w:r w:rsidRPr="00722A02">
        <w:rPr>
          <w:rFonts w:ascii="Verdana" w:hAnsi="Verdana"/>
          <w:sz w:val="22"/>
          <w:szCs w:val="22"/>
          <w:lang w:val="en-US"/>
        </w:rPr>
        <w:t>Flatiron</w:t>
      </w:r>
      <w:r w:rsidRPr="00722A02">
        <w:rPr>
          <w:rFonts w:ascii="Verdana" w:hAnsi="Verdana"/>
          <w:sz w:val="22"/>
          <w:szCs w:val="22"/>
        </w:rPr>
        <w:t xml:space="preserve"> </w:t>
      </w:r>
      <w:r w:rsidRPr="00722A02">
        <w:rPr>
          <w:rFonts w:ascii="Verdana" w:hAnsi="Verdana"/>
          <w:sz w:val="22"/>
          <w:szCs w:val="22"/>
          <w:lang w:val="en-US"/>
        </w:rPr>
        <w:t>Building</w:t>
      </w:r>
      <w:r w:rsidRPr="00722A02">
        <w:rPr>
          <w:rFonts w:ascii="Verdana" w:hAnsi="Verdana"/>
          <w:sz w:val="22"/>
          <w:szCs w:val="22"/>
        </w:rPr>
        <w:t xml:space="preserve">, ένα πρωτοποριακό ουρανοξύστη μεγάλης αρχιτεκτονικής σημασίας. Μεταφερόμαστε στο Γκρίνουιτς Βίλατζ το οποίο αγαπήθηκε από καλλιτέχνες και συγγραφείς, σημείο αναφοράς η Washington square και το Πανεπιστήμιο της Νέας Υόρκης (N.Y.U). </w:t>
      </w:r>
      <w:r w:rsidRPr="00722A02">
        <w:rPr>
          <w:rFonts w:ascii="Verdana" w:hAnsi="Verdana"/>
          <w:color w:val="000000"/>
          <w:sz w:val="22"/>
          <w:szCs w:val="22"/>
        </w:rPr>
        <w:t xml:space="preserve">Συνεχίζουμε στα βήματα των βασικών πρωταγωνιστριών της διάσημης σειράς </w:t>
      </w:r>
      <w:r w:rsidRPr="00722A02">
        <w:rPr>
          <w:rFonts w:ascii="Verdana" w:hAnsi="Verdana"/>
          <w:color w:val="000000"/>
          <w:sz w:val="22"/>
          <w:szCs w:val="22"/>
          <w:lang w:val="en-US"/>
        </w:rPr>
        <w:t>Sex</w:t>
      </w:r>
      <w:r w:rsidRPr="00722A02">
        <w:rPr>
          <w:rFonts w:ascii="Verdana" w:hAnsi="Verdana"/>
          <w:color w:val="000000"/>
          <w:sz w:val="22"/>
          <w:szCs w:val="22"/>
        </w:rPr>
        <w:t xml:space="preserve"> and the </w:t>
      </w:r>
      <w:r w:rsidRPr="00722A02">
        <w:rPr>
          <w:rFonts w:ascii="Verdana" w:hAnsi="Verdana"/>
          <w:color w:val="000000"/>
          <w:sz w:val="22"/>
          <w:szCs w:val="22"/>
          <w:lang w:val="en-US"/>
        </w:rPr>
        <w:t>City</w:t>
      </w:r>
      <w:r w:rsidRPr="00722A02">
        <w:rPr>
          <w:rFonts w:ascii="Verdana" w:hAnsi="Verdana"/>
          <w:color w:val="000000"/>
          <w:sz w:val="22"/>
          <w:szCs w:val="22"/>
        </w:rPr>
        <w:t xml:space="preserve">, </w:t>
      </w:r>
      <w:r w:rsidRPr="00722A02">
        <w:rPr>
          <w:rFonts w:ascii="Verdana" w:hAnsi="Verdana"/>
          <w:color w:val="000000"/>
          <w:sz w:val="22"/>
          <w:szCs w:val="22"/>
          <w:lang w:val="en-US"/>
        </w:rPr>
        <w:t>Carrie</w:t>
      </w:r>
      <w:r w:rsidRPr="00722A02">
        <w:rPr>
          <w:rFonts w:ascii="Verdana" w:hAnsi="Verdana"/>
          <w:color w:val="000000"/>
          <w:sz w:val="22"/>
          <w:szCs w:val="22"/>
        </w:rPr>
        <w:t xml:space="preserve">, </w:t>
      </w:r>
      <w:r w:rsidRPr="00722A02">
        <w:rPr>
          <w:rFonts w:ascii="Verdana" w:hAnsi="Verdana"/>
          <w:color w:val="000000"/>
          <w:sz w:val="22"/>
          <w:szCs w:val="22"/>
          <w:lang w:val="en-US"/>
        </w:rPr>
        <w:t>Samantha</w:t>
      </w:r>
      <w:r w:rsidRPr="00722A02">
        <w:rPr>
          <w:rFonts w:ascii="Verdana" w:hAnsi="Verdana"/>
          <w:color w:val="000000"/>
          <w:sz w:val="22"/>
          <w:szCs w:val="22"/>
        </w:rPr>
        <w:t xml:space="preserve">, </w:t>
      </w:r>
      <w:r w:rsidRPr="00722A02">
        <w:rPr>
          <w:rFonts w:ascii="Verdana" w:hAnsi="Verdana"/>
          <w:color w:val="000000"/>
          <w:sz w:val="22"/>
          <w:szCs w:val="22"/>
          <w:lang w:val="en-US"/>
        </w:rPr>
        <w:t>Charlotte</w:t>
      </w:r>
      <w:r w:rsidRPr="00722A02">
        <w:rPr>
          <w:rFonts w:ascii="Verdana" w:hAnsi="Verdana"/>
          <w:color w:val="000000"/>
          <w:sz w:val="22"/>
          <w:szCs w:val="22"/>
        </w:rPr>
        <w:t xml:space="preserve"> και </w:t>
      </w:r>
      <w:r w:rsidRPr="00722A02">
        <w:rPr>
          <w:rFonts w:ascii="Verdana" w:hAnsi="Verdana"/>
          <w:color w:val="000000"/>
          <w:sz w:val="22"/>
          <w:szCs w:val="22"/>
          <w:lang w:val="en-US"/>
        </w:rPr>
        <w:t>Miranda</w:t>
      </w:r>
      <w:r w:rsidRPr="00722A02">
        <w:rPr>
          <w:rFonts w:ascii="Verdana" w:hAnsi="Verdana"/>
          <w:color w:val="000000"/>
          <w:sz w:val="22"/>
          <w:szCs w:val="22"/>
        </w:rPr>
        <w:t>. Πέρα από την 5</w:t>
      </w:r>
      <w:r w:rsidRPr="00722A02">
        <w:rPr>
          <w:rFonts w:ascii="Verdana" w:hAnsi="Verdana"/>
          <w:color w:val="000000"/>
          <w:sz w:val="22"/>
          <w:szCs w:val="22"/>
          <w:vertAlign w:val="superscript"/>
        </w:rPr>
        <w:t>η</w:t>
      </w:r>
      <w:r w:rsidRPr="00722A02">
        <w:rPr>
          <w:rFonts w:ascii="Verdana" w:hAnsi="Verdana"/>
          <w:color w:val="000000"/>
          <w:sz w:val="22"/>
          <w:szCs w:val="22"/>
        </w:rPr>
        <w:t xml:space="preserve">  λεωφόρο που οι 4 φίλες περνούσαν το μεγαλύτερο μέρος του χρόνου τους ψωνίζοντας, θα επισκεφθούμε συγκεκριμένα το </w:t>
      </w:r>
      <w:r w:rsidRPr="00722A02">
        <w:rPr>
          <w:rFonts w:ascii="Verdana" w:hAnsi="Verdana"/>
          <w:color w:val="000000"/>
          <w:sz w:val="22"/>
          <w:szCs w:val="22"/>
          <w:lang w:val="en-US"/>
        </w:rPr>
        <w:t>Magnolia</w:t>
      </w:r>
      <w:r w:rsidRPr="00722A02">
        <w:rPr>
          <w:rFonts w:ascii="Verdana" w:hAnsi="Verdana"/>
          <w:color w:val="000000"/>
          <w:sz w:val="22"/>
          <w:szCs w:val="22"/>
        </w:rPr>
        <w:t xml:space="preserve"> </w:t>
      </w:r>
      <w:r w:rsidRPr="00722A02">
        <w:rPr>
          <w:rFonts w:ascii="Verdana" w:hAnsi="Verdana"/>
          <w:color w:val="000000"/>
          <w:sz w:val="22"/>
          <w:szCs w:val="22"/>
          <w:lang w:val="en-US"/>
        </w:rPr>
        <w:t>Bakery</w:t>
      </w:r>
      <w:r w:rsidRPr="00722A02">
        <w:rPr>
          <w:rFonts w:ascii="Verdana" w:hAnsi="Verdana"/>
          <w:color w:val="000000"/>
          <w:sz w:val="22"/>
          <w:szCs w:val="22"/>
        </w:rPr>
        <w:t xml:space="preserve"> όπου η διάσημη παρέα συνήθιζε να απολαμβάνει τα διάσημα </w:t>
      </w:r>
      <w:r w:rsidRPr="00722A02">
        <w:rPr>
          <w:rFonts w:ascii="Verdana" w:hAnsi="Verdana"/>
          <w:color w:val="000000"/>
          <w:sz w:val="22"/>
          <w:szCs w:val="22"/>
          <w:lang w:val="en-US"/>
        </w:rPr>
        <w:t>cupcakes</w:t>
      </w:r>
      <w:r w:rsidRPr="00722A02">
        <w:rPr>
          <w:rFonts w:ascii="Verdana" w:hAnsi="Verdana"/>
          <w:color w:val="000000"/>
          <w:sz w:val="22"/>
          <w:szCs w:val="22"/>
        </w:rPr>
        <w:t xml:space="preserve">, αλλά και το σπίτι της </w:t>
      </w:r>
      <w:r w:rsidRPr="00722A02">
        <w:rPr>
          <w:rFonts w:ascii="Verdana" w:hAnsi="Verdana"/>
          <w:color w:val="000000"/>
          <w:sz w:val="22"/>
          <w:szCs w:val="22"/>
          <w:lang w:val="en-US"/>
        </w:rPr>
        <w:t>Carrie</w:t>
      </w:r>
      <w:r w:rsidRPr="00722A02">
        <w:rPr>
          <w:rFonts w:ascii="Verdana" w:hAnsi="Verdana"/>
          <w:color w:val="000000"/>
          <w:sz w:val="22"/>
          <w:szCs w:val="22"/>
        </w:rPr>
        <w:t xml:space="preserve"> όπου γινόντουσαν τα γυρίσματα της γνωστής σειράς. Ταυτόχρονα συνεχίζοντας την βόλτα μας στο </w:t>
      </w:r>
      <w:r w:rsidRPr="00722A02">
        <w:rPr>
          <w:rFonts w:ascii="Verdana" w:hAnsi="Verdana"/>
          <w:color w:val="000000"/>
          <w:sz w:val="22"/>
          <w:szCs w:val="22"/>
          <w:lang w:val="en-US"/>
        </w:rPr>
        <w:t>West</w:t>
      </w:r>
      <w:r w:rsidRPr="00722A02">
        <w:rPr>
          <w:rFonts w:ascii="Verdana" w:hAnsi="Verdana"/>
          <w:color w:val="000000"/>
          <w:sz w:val="22"/>
          <w:szCs w:val="22"/>
        </w:rPr>
        <w:t xml:space="preserve"> </w:t>
      </w:r>
      <w:r w:rsidRPr="00722A02">
        <w:rPr>
          <w:rFonts w:ascii="Verdana" w:hAnsi="Verdana"/>
          <w:color w:val="000000"/>
          <w:sz w:val="22"/>
          <w:szCs w:val="22"/>
          <w:lang w:val="en-US"/>
        </w:rPr>
        <w:t>Village</w:t>
      </w:r>
      <w:r w:rsidRPr="00722A02">
        <w:rPr>
          <w:rFonts w:ascii="Verdana" w:hAnsi="Verdana"/>
          <w:color w:val="000000"/>
          <w:sz w:val="22"/>
          <w:szCs w:val="22"/>
        </w:rPr>
        <w:t>, όπου θα επισκεφθούμε το κτήριο  που γινόντουσαν τα γυρίσματα της σειράς που γνώρισε τεράστια επιτυχία και στην Ελλάδα, “Τα φιλαράκια” ολοκληρώνοντας έτσι αυτή την ιδιαίτερη βόλτα μας !</w:t>
      </w:r>
      <w:r w:rsidRPr="00722A02">
        <w:rPr>
          <w:rFonts w:ascii="Verdana" w:hAnsi="Verdana"/>
          <w:sz w:val="22"/>
          <w:szCs w:val="22"/>
        </w:rPr>
        <w:t>Ακολουθούν το Ηστ Βίλατζ, το Σόχο που είναι γεμάτο με διάσημους οίκους μόδας, η Μικρή Ιταλία και η Τσάινα Τάουν, δύο από τις πιο ζωντανές συνοικίες της πολης όπου γίνεται αισθητή η πολυπολιτισμική ταυτότητα της Νέας Υόρκης. Κατευθυνόμαστε στη Γουώλ Στριτ, το κεντρο της παγκόσμιας οικονομίας με στάση για φωτογραφίες με το χάλκινο γλυπτό ταύρο (</w:t>
      </w:r>
      <w:r w:rsidRPr="00722A02">
        <w:rPr>
          <w:rFonts w:ascii="Verdana" w:hAnsi="Verdana"/>
          <w:sz w:val="22"/>
          <w:szCs w:val="22"/>
          <w:lang w:val="en-US"/>
        </w:rPr>
        <w:t>Charging</w:t>
      </w:r>
      <w:r w:rsidRPr="00722A02">
        <w:rPr>
          <w:rFonts w:ascii="Verdana" w:hAnsi="Verdana"/>
          <w:sz w:val="22"/>
          <w:szCs w:val="22"/>
        </w:rPr>
        <w:t xml:space="preserve"> </w:t>
      </w:r>
      <w:r w:rsidRPr="00722A02">
        <w:rPr>
          <w:rFonts w:ascii="Verdana" w:hAnsi="Verdana"/>
          <w:sz w:val="22"/>
          <w:szCs w:val="22"/>
          <w:lang w:val="en-US"/>
        </w:rPr>
        <w:t>Bull</w:t>
      </w:r>
      <w:r w:rsidRPr="00722A02">
        <w:rPr>
          <w:rFonts w:ascii="Verdana" w:hAnsi="Verdana"/>
          <w:sz w:val="22"/>
          <w:szCs w:val="22"/>
        </w:rPr>
        <w:t>). Αμέσως μετά συναντάμε το Σημείο Μηδέν, όπου έχει δημιουργηθεί ένα μνημείο θυμίζοντας σε όλους την 11</w:t>
      </w:r>
      <w:r w:rsidRPr="00722A02">
        <w:rPr>
          <w:rFonts w:ascii="Verdana" w:hAnsi="Verdana"/>
          <w:sz w:val="22"/>
          <w:szCs w:val="22"/>
          <w:vertAlign w:val="superscript"/>
        </w:rPr>
        <w:t>η</w:t>
      </w:r>
      <w:r w:rsidRPr="00722A02">
        <w:rPr>
          <w:rFonts w:ascii="Verdana" w:hAnsi="Verdana"/>
          <w:sz w:val="22"/>
          <w:szCs w:val="22"/>
        </w:rPr>
        <w:t xml:space="preserve"> Σεπτεμβρίου, ενώ δίπλα σε αυτό βρίσκεται το νέο Οικονομικό Κέντρο με την ονομασία </w:t>
      </w:r>
      <w:r w:rsidRPr="00722A02">
        <w:rPr>
          <w:rFonts w:ascii="Verdana" w:hAnsi="Verdana"/>
          <w:sz w:val="22"/>
          <w:szCs w:val="22"/>
          <w:lang w:val="en-US"/>
        </w:rPr>
        <w:t>One</w:t>
      </w:r>
      <w:r w:rsidRPr="00722A02">
        <w:rPr>
          <w:rFonts w:ascii="Verdana" w:hAnsi="Verdana"/>
          <w:sz w:val="22"/>
          <w:szCs w:val="22"/>
        </w:rPr>
        <w:t xml:space="preserve"> </w:t>
      </w:r>
      <w:r w:rsidRPr="00722A02">
        <w:rPr>
          <w:rFonts w:ascii="Verdana" w:hAnsi="Verdana"/>
          <w:sz w:val="22"/>
          <w:szCs w:val="22"/>
          <w:lang w:val="en-US"/>
        </w:rPr>
        <w:t>Word</w:t>
      </w:r>
      <w:r w:rsidRPr="00722A02">
        <w:rPr>
          <w:rFonts w:ascii="Verdana" w:hAnsi="Verdana"/>
          <w:sz w:val="22"/>
          <w:szCs w:val="22"/>
        </w:rPr>
        <w:t xml:space="preserve"> </w:t>
      </w:r>
      <w:r w:rsidRPr="00722A02">
        <w:rPr>
          <w:rFonts w:ascii="Verdana" w:hAnsi="Verdana"/>
          <w:sz w:val="22"/>
          <w:szCs w:val="22"/>
          <w:lang w:val="en-US"/>
        </w:rPr>
        <w:t>Trade</w:t>
      </w:r>
      <w:r w:rsidRPr="00722A02">
        <w:rPr>
          <w:rFonts w:ascii="Verdana" w:hAnsi="Verdana"/>
          <w:sz w:val="22"/>
          <w:szCs w:val="22"/>
        </w:rPr>
        <w:t xml:space="preserve"> </w:t>
      </w:r>
      <w:r w:rsidRPr="00722A02">
        <w:rPr>
          <w:rFonts w:ascii="Verdana" w:hAnsi="Verdana"/>
          <w:sz w:val="22"/>
          <w:szCs w:val="22"/>
          <w:lang w:val="en-US"/>
        </w:rPr>
        <w:t>Center</w:t>
      </w:r>
      <w:r w:rsidRPr="00722A02">
        <w:rPr>
          <w:rFonts w:ascii="Verdana" w:hAnsi="Verdana"/>
          <w:sz w:val="22"/>
          <w:szCs w:val="22"/>
        </w:rPr>
        <w:t xml:space="preserve">. Στην ίδια περιοχή προβάλλει ο νέος πολυσυζητημένος Σταθμός, κατασκευής Καλατράβα, γνωστός ως Oculus, ένα ιδιαίτερης αρχιτεκτονικής κτίσμα με κυρίαρχο το λευκό χρώμα, το οποίο εντυπωσιάζει τόσο εσωτερικά όσο και εξωτερικά και μάλιστα θεωρείται ως ο ακριβότερος σταθμός στον κόσμο, με κόστος 4 δις δολάρια. </w:t>
      </w:r>
      <w:r w:rsidRPr="00722A02">
        <w:rPr>
          <w:rFonts w:ascii="Verdana" w:hAnsi="Verdana"/>
          <w:color w:val="000000"/>
          <w:sz w:val="22"/>
          <w:szCs w:val="22"/>
        </w:rPr>
        <w:t xml:space="preserve">Με τον ξεναγό μας θα μεταφερθούμε στη </w:t>
      </w:r>
      <w:r w:rsidRPr="00722A02">
        <w:rPr>
          <w:rFonts w:ascii="Verdana" w:hAnsi="Verdana"/>
          <w:b/>
          <w:color w:val="000000"/>
          <w:sz w:val="22"/>
          <w:szCs w:val="22"/>
        </w:rPr>
        <w:t>γέφυρα του Μπρούκλιν</w:t>
      </w:r>
      <w:r w:rsidRPr="00722A02">
        <w:rPr>
          <w:rFonts w:ascii="Verdana" w:hAnsi="Verdana"/>
          <w:color w:val="000000"/>
          <w:sz w:val="22"/>
          <w:szCs w:val="22"/>
        </w:rPr>
        <w:t xml:space="preserve"> η οποία είναι μια από τις παλαιότερες κρεμαστές γέφυρες στις Ηνωμένες Πολιτείες (1883) και συνδέει τους δήμους της Νέας Υόρκης Μανχάταν και Μπρούκλιν περνώντας πάνω από τον ποταμό Ηστ Ρίβερ.</w:t>
      </w:r>
      <w:r w:rsidRPr="00722A02">
        <w:rPr>
          <w:rFonts w:ascii="Verdana" w:hAnsi="Verdana" w:cs="Arial"/>
          <w:color w:val="000000"/>
          <w:sz w:val="22"/>
          <w:szCs w:val="22"/>
          <w:shd w:val="clear" w:color="auto" w:fill="FFFFFF"/>
        </w:rPr>
        <w:t xml:space="preserve"> Από τα εγκαίνια της κιόλας έχει αναδειχθεί σε σύμβολο της</w:t>
      </w:r>
      <w:r w:rsidRPr="00722A02">
        <w:rPr>
          <w:rStyle w:val="apple-converted-space"/>
          <w:rFonts w:ascii="Verdana" w:hAnsi="Verdana" w:cs="Arial"/>
          <w:color w:val="000000"/>
          <w:sz w:val="22"/>
          <w:szCs w:val="22"/>
          <w:shd w:val="clear" w:color="auto" w:fill="FFFFFF"/>
        </w:rPr>
        <w:t> </w:t>
      </w:r>
      <w:hyperlink r:id="rId19" w:tooltip="Νέα Υόρκη" w:history="1">
        <w:r w:rsidRPr="00722A02">
          <w:rPr>
            <w:rStyle w:val="-"/>
            <w:rFonts w:ascii="Verdana" w:hAnsi="Verdana" w:cs="Arial"/>
            <w:color w:val="000000"/>
            <w:sz w:val="22"/>
            <w:szCs w:val="22"/>
            <w:shd w:val="clear" w:color="auto" w:fill="FFFFFF"/>
          </w:rPr>
          <w:t>Νέας Υόρκης</w:t>
        </w:r>
      </w:hyperlink>
      <w:r w:rsidRPr="00722A02">
        <w:rPr>
          <w:rFonts w:ascii="Verdana" w:hAnsi="Verdana" w:cs="Arial"/>
          <w:color w:val="000000"/>
          <w:sz w:val="22"/>
          <w:szCs w:val="22"/>
          <w:shd w:val="clear" w:color="auto" w:fill="FFFFFF"/>
        </w:rPr>
        <w:t xml:space="preserve"> και ορίστηκε ένα</w:t>
      </w:r>
      <w:r w:rsidRPr="00722A02">
        <w:rPr>
          <w:rStyle w:val="apple-converted-space"/>
          <w:rFonts w:ascii="Verdana" w:hAnsi="Verdana" w:cs="Arial"/>
          <w:color w:val="000000"/>
          <w:sz w:val="22"/>
          <w:szCs w:val="22"/>
          <w:shd w:val="clear" w:color="auto" w:fill="FFFFFF"/>
        </w:rPr>
        <w:t> </w:t>
      </w:r>
      <w:hyperlink r:id="rId20" w:tooltip="Εθνικό Ιστορικό Ορόσημο (δεν έχει γραφτεί ακόμα)" w:history="1">
        <w:r w:rsidRPr="00722A02">
          <w:rPr>
            <w:rStyle w:val="-"/>
            <w:rFonts w:ascii="Verdana" w:hAnsi="Verdana" w:cs="Arial"/>
            <w:color w:val="000000"/>
            <w:sz w:val="22"/>
            <w:szCs w:val="22"/>
            <w:shd w:val="clear" w:color="auto" w:fill="FFFFFF"/>
          </w:rPr>
          <w:t>Εθνικό Ιστορικό Ορόσημο</w:t>
        </w:r>
      </w:hyperlink>
      <w:r w:rsidRPr="00722A02">
        <w:rPr>
          <w:rStyle w:val="apple-converted-space"/>
          <w:rFonts w:ascii="Verdana" w:hAnsi="Verdana" w:cs="Arial"/>
          <w:color w:val="000000"/>
          <w:sz w:val="22"/>
          <w:szCs w:val="22"/>
          <w:shd w:val="clear" w:color="auto" w:fill="FFFFFF"/>
        </w:rPr>
        <w:t> </w:t>
      </w:r>
      <w:r w:rsidRPr="00722A02">
        <w:rPr>
          <w:rFonts w:ascii="Verdana" w:hAnsi="Verdana" w:cs="Arial"/>
          <w:color w:val="000000"/>
          <w:sz w:val="22"/>
          <w:szCs w:val="22"/>
          <w:shd w:val="clear" w:color="auto" w:fill="FFFFFF"/>
        </w:rPr>
        <w:t>το 1964 και</w:t>
      </w:r>
      <w:r w:rsidRPr="00722A02">
        <w:rPr>
          <w:rStyle w:val="apple-converted-space"/>
          <w:rFonts w:ascii="Verdana" w:hAnsi="Verdana" w:cs="Arial"/>
          <w:color w:val="000000"/>
          <w:sz w:val="22"/>
          <w:szCs w:val="22"/>
          <w:shd w:val="clear" w:color="auto" w:fill="FFFFFF"/>
        </w:rPr>
        <w:t> </w:t>
      </w:r>
      <w:hyperlink r:id="rId21" w:tooltip="Εθνικό Ιστορικό Ορόσημο Πολιτικής Μηχανικής (δεν έχει γραφτεί ακόμα)" w:history="1">
        <w:r w:rsidRPr="00722A02">
          <w:rPr>
            <w:rStyle w:val="-"/>
            <w:rFonts w:ascii="Verdana" w:hAnsi="Verdana" w:cs="Arial"/>
            <w:color w:val="000000"/>
            <w:sz w:val="22"/>
            <w:szCs w:val="22"/>
            <w:shd w:val="clear" w:color="auto" w:fill="FFFFFF"/>
          </w:rPr>
          <w:t>Εθνικό Ιστορικό Ορόσημο Πολιτικής Μηχανικής</w:t>
        </w:r>
      </w:hyperlink>
      <w:r w:rsidRPr="00722A02">
        <w:rPr>
          <w:rStyle w:val="apple-converted-space"/>
          <w:rFonts w:ascii="Verdana" w:hAnsi="Verdana" w:cs="Arial"/>
          <w:color w:val="000000"/>
          <w:sz w:val="22"/>
          <w:szCs w:val="22"/>
          <w:shd w:val="clear" w:color="auto" w:fill="FFFFFF"/>
        </w:rPr>
        <w:t> </w:t>
      </w:r>
      <w:r w:rsidRPr="00722A02">
        <w:rPr>
          <w:rFonts w:ascii="Verdana" w:hAnsi="Verdana" w:cs="Arial"/>
          <w:color w:val="000000"/>
          <w:sz w:val="22"/>
          <w:szCs w:val="22"/>
          <w:shd w:val="clear" w:color="auto" w:fill="FFFFFF"/>
        </w:rPr>
        <w:t>το 1972.</w:t>
      </w:r>
      <w:r w:rsidRPr="00722A02">
        <w:rPr>
          <w:rFonts w:ascii="Verdana" w:hAnsi="Verdana"/>
          <w:color w:val="000000"/>
          <w:sz w:val="22"/>
          <w:szCs w:val="22"/>
        </w:rPr>
        <w:t xml:space="preserve"> Θα έχουμε την ευκαιρία να την περπατήσουμε και να βγάλουμε  τις πιο εντυπωσιακές φωτογραφίες. </w:t>
      </w:r>
    </w:p>
    <w:p w:rsidR="003B2162" w:rsidRPr="00722A02" w:rsidRDefault="003B2162" w:rsidP="003B2162">
      <w:pPr>
        <w:jc w:val="both"/>
        <w:rPr>
          <w:rFonts w:ascii="Verdana" w:hAnsi="Verdana"/>
          <w:sz w:val="22"/>
          <w:szCs w:val="22"/>
        </w:rPr>
      </w:pPr>
      <w:r>
        <w:rPr>
          <w:rFonts w:ascii="Verdana" w:hAnsi="Verdana"/>
          <w:noProof/>
          <w:sz w:val="22"/>
          <w:szCs w:val="22"/>
        </w:rPr>
        <w:lastRenderedPageBreak/>
        <w:drawing>
          <wp:anchor distT="0" distB="0" distL="114300" distR="114300" simplePos="0" relativeHeight="251671552" behindDoc="1" locked="0" layoutInCell="1" allowOverlap="1">
            <wp:simplePos x="0" y="0"/>
            <wp:positionH relativeFrom="column">
              <wp:posOffset>17145</wp:posOffset>
            </wp:positionH>
            <wp:positionV relativeFrom="paragraph">
              <wp:posOffset>107315</wp:posOffset>
            </wp:positionV>
            <wp:extent cx="6629400" cy="1827530"/>
            <wp:effectExtent l="19050" t="0" r="0" b="0"/>
            <wp:wrapTight wrapText="bothSides">
              <wp:wrapPolygon edited="0">
                <wp:start x="-62" y="0"/>
                <wp:lineTo x="-62" y="21390"/>
                <wp:lineTo x="21600" y="21390"/>
                <wp:lineTo x="21600" y="0"/>
                <wp:lineTo x="-62" y="0"/>
              </wp:wrapPolygon>
            </wp:wrapTight>
            <wp:docPr id="29" name="Εικόνα 1" descr="ny-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ny-img"/>
                    <pic:cNvPicPr>
                      <a:picLocks noChangeAspect="1" noChangeArrowheads="1"/>
                    </pic:cNvPicPr>
                  </pic:nvPicPr>
                  <pic:blipFill>
                    <a:blip r:embed="rId22" cstate="email"/>
                    <a:srcRect/>
                    <a:stretch>
                      <a:fillRect/>
                    </a:stretch>
                  </pic:blipFill>
                  <pic:spPr bwMode="auto">
                    <a:xfrm>
                      <a:off x="0" y="0"/>
                      <a:ext cx="6629400" cy="1827530"/>
                    </a:xfrm>
                    <a:prstGeom prst="rect">
                      <a:avLst/>
                    </a:prstGeom>
                    <a:noFill/>
                    <a:ln w="9525">
                      <a:noFill/>
                      <a:miter lim="800000"/>
                      <a:headEnd/>
                      <a:tailEnd/>
                    </a:ln>
                  </pic:spPr>
                </pic:pic>
              </a:graphicData>
            </a:graphic>
          </wp:anchor>
        </w:drawing>
      </w:r>
      <w:r w:rsidRPr="00722A02">
        <w:rPr>
          <w:rFonts w:ascii="Verdana" w:hAnsi="Verdana"/>
          <w:sz w:val="22"/>
          <w:szCs w:val="22"/>
        </w:rPr>
        <w:t xml:space="preserve">Συνεχίζουμε στο Μπάτερυ Παρκ όπου θα δούμε από μακριά το Άγαλμα της Ελευθερίας, θα μπούμε στην περίφημη κλειστή αγορά Τσέλσι Μάρκετ, έδρα διάσημων γκουρμέ εστιατορίων της Νέας Υόρκης, όπου θα υπάρχει ελεύθερος χρόνος για αγορά τοπικών προϊόντων αλλά και για να δοκιμάσουμε περίφημα εδέσματα. Η ξενάγηση μας ολοκληρώνεται </w:t>
      </w:r>
      <w:r w:rsidRPr="00722A02">
        <w:rPr>
          <w:rFonts w:ascii="Verdana" w:hAnsi="Verdana"/>
          <w:b/>
          <w:sz w:val="22"/>
          <w:szCs w:val="22"/>
        </w:rPr>
        <w:t>με την κρουαζιέρα</w:t>
      </w:r>
      <w:r w:rsidRPr="00722A02">
        <w:rPr>
          <w:rFonts w:ascii="Verdana" w:hAnsi="Verdana"/>
          <w:sz w:val="22"/>
          <w:szCs w:val="22"/>
        </w:rPr>
        <w:t xml:space="preserve"> γύρω από το νησί του Μανχάταν, όπου μπορούμε να δούμε το ιστορικό Έλλις Άιλαντ, το Άγαλμα της Ελευθερίας που δεσπόζει στην είσοδο της πόλης, το Στέιτεν Άιλαντ και τη μεγάλη γέφυρα Βερενζάνο. Φυσικά θα περάσουμε κάτω από τις διάφορες μικρές και μεγαλύτερες παλαιές και νεότερες γέφυρες και πάνω από τα πολλά τούνελ που συνδέουν το Μανχάταν με την γύρω περιοχή και τη διπλανή Πολιτεία του Νew Jersey. Έτσι θα έχουμε πλέον μία πολύ καλή ευκαιρία να φωτογραφήσουμε από μακριά το εντυπωσιακό Μανχάταν με τους ουρανοξύστες. </w:t>
      </w:r>
    </w:p>
    <w:p w:rsidR="003B2162" w:rsidRPr="00722A02" w:rsidRDefault="003B2162" w:rsidP="003B2162">
      <w:pPr>
        <w:jc w:val="both"/>
        <w:rPr>
          <w:rFonts w:ascii="Verdana" w:hAnsi="Verdana"/>
          <w:sz w:val="22"/>
          <w:szCs w:val="22"/>
        </w:rPr>
      </w:pPr>
      <w:r w:rsidRPr="00722A02">
        <w:rPr>
          <w:rFonts w:ascii="Verdana" w:hAnsi="Verdana"/>
          <w:color w:val="000000"/>
          <w:sz w:val="22"/>
          <w:szCs w:val="22"/>
        </w:rPr>
        <w:t xml:space="preserve">Μετά το πέρας της κρουαζιέρας θα επισκεφθούμε το </w:t>
      </w:r>
      <w:r w:rsidRPr="00722A02">
        <w:rPr>
          <w:rFonts w:ascii="Verdana" w:hAnsi="Verdana"/>
          <w:b/>
          <w:color w:val="000000"/>
          <w:sz w:val="22"/>
          <w:szCs w:val="22"/>
          <w:lang w:val="en-US"/>
        </w:rPr>
        <w:t>Hudson</w:t>
      </w:r>
      <w:r w:rsidRPr="00722A02">
        <w:rPr>
          <w:rFonts w:ascii="Verdana" w:hAnsi="Verdana"/>
          <w:b/>
          <w:color w:val="000000"/>
          <w:sz w:val="22"/>
          <w:szCs w:val="22"/>
        </w:rPr>
        <w:t xml:space="preserve"> </w:t>
      </w:r>
      <w:r w:rsidRPr="00722A02">
        <w:rPr>
          <w:rFonts w:ascii="Verdana" w:hAnsi="Verdana"/>
          <w:b/>
          <w:color w:val="000000"/>
          <w:sz w:val="22"/>
          <w:szCs w:val="22"/>
          <w:lang w:val="en-US"/>
        </w:rPr>
        <w:t>Yards</w:t>
      </w:r>
      <w:r w:rsidRPr="00722A02">
        <w:rPr>
          <w:rFonts w:ascii="Verdana" w:hAnsi="Verdana"/>
          <w:color w:val="000000"/>
          <w:sz w:val="22"/>
          <w:szCs w:val="22"/>
        </w:rPr>
        <w:t xml:space="preserve">, την νεόκτιστη γειτονιά του Μανχάταν, η οποία βγήκε από ταινία επιστημονικής φαντασίας! Απλωμένη σε 14 στρέμματα περιλαμβάνει δεκάδες εμπορικά καταστήματα, κήπους, άλση, υπερπολυτελή καταστήματα, εστιατόρια διασήμων σεφ και το εντυπωσιακό αναρριχήσιμο έργο </w:t>
      </w:r>
      <w:r w:rsidRPr="00722A02">
        <w:rPr>
          <w:rFonts w:ascii="Verdana" w:hAnsi="Verdana"/>
          <w:b/>
          <w:color w:val="000000"/>
          <w:sz w:val="22"/>
          <w:szCs w:val="22"/>
          <w:lang w:val="en-US"/>
        </w:rPr>
        <w:t>The</w:t>
      </w:r>
      <w:r w:rsidRPr="00722A02">
        <w:rPr>
          <w:rFonts w:ascii="Verdana" w:hAnsi="Verdana"/>
          <w:b/>
          <w:color w:val="000000"/>
          <w:sz w:val="22"/>
          <w:szCs w:val="22"/>
        </w:rPr>
        <w:t xml:space="preserve"> </w:t>
      </w:r>
      <w:r w:rsidRPr="00722A02">
        <w:rPr>
          <w:rFonts w:ascii="Verdana" w:hAnsi="Verdana"/>
          <w:b/>
          <w:color w:val="000000"/>
          <w:sz w:val="22"/>
          <w:szCs w:val="22"/>
          <w:lang w:val="en-US"/>
        </w:rPr>
        <w:t>Vessel</w:t>
      </w:r>
      <w:r w:rsidRPr="00722A02">
        <w:rPr>
          <w:rFonts w:ascii="Verdana" w:hAnsi="Verdana"/>
          <w:color w:val="000000"/>
          <w:sz w:val="22"/>
          <w:szCs w:val="22"/>
        </w:rPr>
        <w:t xml:space="preserve"> το οποίο μοιάζει με τεράστια κυψέλη. Στην συνέχεια θα επιστρέψουμε στο ξενοδοχείο μας με πούλμαν και θα έχουμε χρόνο να ετοιμαστούμε</w:t>
      </w:r>
      <w:r w:rsidRPr="00722A02">
        <w:rPr>
          <w:rFonts w:ascii="Verdana" w:hAnsi="Verdana"/>
          <w:sz w:val="22"/>
          <w:szCs w:val="22"/>
        </w:rPr>
        <w:t xml:space="preserve"> για τη βραδινή μας έξοδο. Έχουμε σχεδόν απεριόριστες επιλογές στην όχι τυχαία χαρακτηρισμένη «πόλη που δεν κοιμάται ποτέ»:  Σε κάποιο ξεχωριστό </w:t>
      </w:r>
      <w:r w:rsidRPr="00722A02">
        <w:rPr>
          <w:rFonts w:ascii="Verdana" w:hAnsi="Verdana"/>
          <w:sz w:val="22"/>
          <w:szCs w:val="22"/>
          <w:lang w:val="en-US"/>
        </w:rPr>
        <w:t>cocktail</w:t>
      </w:r>
      <w:r w:rsidRPr="00722A02">
        <w:rPr>
          <w:rFonts w:ascii="Verdana" w:hAnsi="Verdana"/>
          <w:sz w:val="22"/>
          <w:szCs w:val="22"/>
        </w:rPr>
        <w:t xml:space="preserve"> </w:t>
      </w:r>
      <w:r w:rsidRPr="00722A02">
        <w:rPr>
          <w:rFonts w:ascii="Verdana" w:hAnsi="Verdana"/>
          <w:sz w:val="22"/>
          <w:szCs w:val="22"/>
          <w:lang w:val="en-US"/>
        </w:rPr>
        <w:t>bar</w:t>
      </w:r>
      <w:r w:rsidRPr="00722A02">
        <w:rPr>
          <w:rFonts w:ascii="Verdana" w:hAnsi="Verdana"/>
          <w:sz w:val="22"/>
          <w:szCs w:val="22"/>
        </w:rPr>
        <w:t xml:space="preserve"> ή εστιατόριο του </w:t>
      </w:r>
      <w:r w:rsidRPr="00722A02">
        <w:rPr>
          <w:rFonts w:ascii="Verdana" w:hAnsi="Verdana"/>
          <w:sz w:val="22"/>
          <w:szCs w:val="22"/>
          <w:lang w:val="en-US"/>
        </w:rPr>
        <w:t>Meatpacking</w:t>
      </w:r>
      <w:r w:rsidRPr="00722A02">
        <w:rPr>
          <w:rFonts w:ascii="Verdana" w:hAnsi="Verdana"/>
          <w:sz w:val="22"/>
          <w:szCs w:val="22"/>
        </w:rPr>
        <w:t xml:space="preserve"> </w:t>
      </w:r>
      <w:r w:rsidRPr="00722A02">
        <w:rPr>
          <w:rFonts w:ascii="Verdana" w:hAnsi="Verdana"/>
          <w:sz w:val="22"/>
          <w:szCs w:val="22"/>
          <w:lang w:val="en-US"/>
        </w:rPr>
        <w:t>District</w:t>
      </w:r>
      <w:r w:rsidRPr="00722A02">
        <w:rPr>
          <w:rFonts w:ascii="Verdana" w:hAnsi="Verdana"/>
          <w:sz w:val="22"/>
          <w:szCs w:val="22"/>
        </w:rPr>
        <w:t xml:space="preserve">, σε ένα μπαρ στην κορυφή κτηρίου απολαμβάνοντας το φωτισμένο Μανχάταν ή στα κοντινά Soho, Little Italy, Tribecca, </w:t>
      </w:r>
      <w:r w:rsidRPr="00722A02">
        <w:rPr>
          <w:rFonts w:ascii="Verdana" w:hAnsi="Verdana"/>
          <w:sz w:val="22"/>
          <w:szCs w:val="22"/>
          <w:lang w:val="en-US"/>
        </w:rPr>
        <w:t>West</w:t>
      </w:r>
      <w:r w:rsidRPr="00722A02">
        <w:rPr>
          <w:rFonts w:ascii="Verdana" w:hAnsi="Verdana"/>
          <w:sz w:val="22"/>
          <w:szCs w:val="22"/>
        </w:rPr>
        <w:t xml:space="preserve"> &amp; </w:t>
      </w:r>
      <w:r w:rsidRPr="00722A02">
        <w:rPr>
          <w:rFonts w:ascii="Verdana" w:hAnsi="Verdana"/>
          <w:sz w:val="22"/>
          <w:szCs w:val="22"/>
          <w:lang w:val="en-US"/>
        </w:rPr>
        <w:t>East</w:t>
      </w:r>
      <w:r w:rsidRPr="00722A02">
        <w:rPr>
          <w:rFonts w:ascii="Verdana" w:hAnsi="Verdana"/>
          <w:sz w:val="22"/>
          <w:szCs w:val="22"/>
        </w:rPr>
        <w:t xml:space="preserve"> </w:t>
      </w:r>
      <w:r w:rsidRPr="00722A02">
        <w:rPr>
          <w:rFonts w:ascii="Verdana" w:hAnsi="Verdana"/>
          <w:sz w:val="22"/>
          <w:szCs w:val="22"/>
          <w:lang w:val="en-US"/>
        </w:rPr>
        <w:t>Village</w:t>
      </w:r>
      <w:r w:rsidRPr="00722A02">
        <w:rPr>
          <w:rFonts w:ascii="Verdana" w:hAnsi="Verdana"/>
          <w:sz w:val="22"/>
          <w:szCs w:val="22"/>
        </w:rPr>
        <w:t xml:space="preserve">, όλες περιοχές με πλούσια νυχτερινή ζωή. Ανάμεσα σε Νεοϋορκέζους που χαλαρώνουν με το ποτό ή το φαγητό τους μετά από μια κουραστική ημέρα, η Νέα Υόρκη είναι έτοιμη να σας δείξει το νυχτερινό της πρόσωπο!    Αν πάλι είμαστε τυχεροί και διεξάγεται κάποιος </w:t>
      </w:r>
      <w:r w:rsidRPr="00722A02">
        <w:rPr>
          <w:rFonts w:ascii="Verdana" w:hAnsi="Verdana"/>
          <w:b/>
          <w:sz w:val="22"/>
          <w:szCs w:val="22"/>
        </w:rPr>
        <w:t>αγώνας μπάσκετ</w:t>
      </w:r>
      <w:r w:rsidRPr="00722A02">
        <w:rPr>
          <w:rFonts w:ascii="Verdana" w:hAnsi="Verdana"/>
          <w:sz w:val="22"/>
          <w:szCs w:val="22"/>
        </w:rPr>
        <w:t xml:space="preserve">, προτείνουμε να βιώσετε από κοντά το φαντασμαγορικό και μαγικό κόσμο του </w:t>
      </w:r>
      <w:r w:rsidRPr="00722A02">
        <w:rPr>
          <w:rFonts w:ascii="Verdana" w:hAnsi="Verdana"/>
          <w:b/>
          <w:sz w:val="22"/>
          <w:szCs w:val="22"/>
        </w:rPr>
        <w:t>ΝΒΑ</w:t>
      </w:r>
      <w:r w:rsidRPr="00722A02">
        <w:rPr>
          <w:rFonts w:ascii="Verdana" w:hAnsi="Verdana"/>
          <w:sz w:val="22"/>
          <w:szCs w:val="22"/>
        </w:rPr>
        <w:t xml:space="preserve"> στο </w:t>
      </w:r>
      <w:r w:rsidRPr="00722A02">
        <w:rPr>
          <w:rFonts w:ascii="Verdana" w:hAnsi="Verdana"/>
          <w:sz w:val="22"/>
          <w:szCs w:val="22"/>
          <w:lang w:val="en-US"/>
        </w:rPr>
        <w:t>Madison</w:t>
      </w:r>
      <w:r w:rsidRPr="00722A02">
        <w:rPr>
          <w:rFonts w:ascii="Verdana" w:hAnsi="Verdana"/>
          <w:sz w:val="22"/>
          <w:szCs w:val="22"/>
        </w:rPr>
        <w:t xml:space="preserve"> </w:t>
      </w:r>
      <w:r w:rsidRPr="00722A02">
        <w:rPr>
          <w:rFonts w:ascii="Verdana" w:hAnsi="Verdana"/>
          <w:sz w:val="22"/>
          <w:szCs w:val="22"/>
          <w:lang w:val="en-US"/>
        </w:rPr>
        <w:t>Square</w:t>
      </w:r>
      <w:r w:rsidRPr="00722A02">
        <w:rPr>
          <w:rFonts w:ascii="Verdana" w:hAnsi="Verdana"/>
          <w:sz w:val="22"/>
          <w:szCs w:val="22"/>
        </w:rPr>
        <w:t xml:space="preserve"> </w:t>
      </w:r>
      <w:r w:rsidRPr="00722A02">
        <w:rPr>
          <w:rFonts w:ascii="Verdana" w:hAnsi="Verdana"/>
          <w:sz w:val="22"/>
          <w:szCs w:val="22"/>
          <w:lang w:val="en-US"/>
        </w:rPr>
        <w:t>Garden</w:t>
      </w:r>
      <w:r w:rsidRPr="00722A02">
        <w:rPr>
          <w:rFonts w:ascii="Verdana" w:hAnsi="Verdana"/>
          <w:sz w:val="22"/>
          <w:szCs w:val="22"/>
        </w:rPr>
        <w:t xml:space="preserve"> με εισιτήρια εξασφαλισμένα από εμάς! Φυσικά, όσοι από εσάς θέλετε να πάρετε συγκεκριμένες και δοκιμασμένες προτάσεις από τον ξεναγό μας, μη διστάσετε να τον συμβουλευτείτε ανά πάσα στιγμή!</w:t>
      </w:r>
    </w:p>
    <w:p w:rsidR="003B2162" w:rsidRPr="00722A02" w:rsidRDefault="003B2162" w:rsidP="003B2162">
      <w:pPr>
        <w:jc w:val="both"/>
        <w:rPr>
          <w:rFonts w:ascii="Verdana" w:hAnsi="Verdana"/>
          <w:sz w:val="22"/>
          <w:szCs w:val="22"/>
        </w:rPr>
      </w:pPr>
    </w:p>
    <w:p w:rsidR="003B2162" w:rsidRPr="00722A02" w:rsidRDefault="003B2162" w:rsidP="003B2162">
      <w:pPr>
        <w:jc w:val="both"/>
        <w:rPr>
          <w:rFonts w:ascii="Verdana" w:hAnsi="Verdana"/>
          <w:b/>
          <w:sz w:val="22"/>
          <w:szCs w:val="22"/>
        </w:rPr>
      </w:pPr>
      <w:r w:rsidRPr="00722A02">
        <w:rPr>
          <w:rFonts w:ascii="Verdana" w:hAnsi="Verdana"/>
          <w:b/>
          <w:sz w:val="22"/>
          <w:szCs w:val="22"/>
        </w:rPr>
        <w:t>4</w:t>
      </w:r>
      <w:r w:rsidRPr="00722A02">
        <w:rPr>
          <w:rFonts w:ascii="Verdana" w:hAnsi="Verdana"/>
          <w:b/>
          <w:sz w:val="22"/>
          <w:szCs w:val="22"/>
          <w:vertAlign w:val="superscript"/>
        </w:rPr>
        <w:t>η</w:t>
      </w:r>
      <w:r w:rsidRPr="00722A02">
        <w:rPr>
          <w:rFonts w:ascii="Verdana" w:hAnsi="Verdana"/>
          <w:b/>
          <w:sz w:val="22"/>
          <w:szCs w:val="22"/>
        </w:rPr>
        <w:t xml:space="preserve"> ημέρα: </w:t>
      </w:r>
      <w:r w:rsidRPr="00BC774E">
        <w:rPr>
          <w:rFonts w:ascii="Verdana" w:hAnsi="Verdana"/>
          <w:b/>
          <w:sz w:val="21"/>
          <w:szCs w:val="21"/>
        </w:rPr>
        <w:t xml:space="preserve">Νέα Υόρκη – Ξενάγηση στο μουσείο </w:t>
      </w:r>
      <w:r w:rsidRPr="00BC774E">
        <w:rPr>
          <w:rFonts w:ascii="Verdana" w:hAnsi="Verdana"/>
          <w:b/>
          <w:sz w:val="21"/>
          <w:szCs w:val="21"/>
          <w:lang w:val="en-US"/>
        </w:rPr>
        <w:t>Metropolitan</w:t>
      </w:r>
      <w:r w:rsidRPr="00BC774E">
        <w:rPr>
          <w:rFonts w:ascii="Verdana" w:hAnsi="Verdana"/>
          <w:b/>
          <w:sz w:val="21"/>
          <w:szCs w:val="21"/>
        </w:rPr>
        <w:t xml:space="preserve">, </w:t>
      </w:r>
      <w:r w:rsidRPr="00BC774E">
        <w:rPr>
          <w:rFonts w:ascii="Verdana" w:hAnsi="Verdana"/>
          <w:b/>
          <w:sz w:val="21"/>
          <w:szCs w:val="21"/>
          <w:lang w:val="en-US"/>
        </w:rPr>
        <w:t>Grand</w:t>
      </w:r>
      <w:r w:rsidRPr="00BC774E">
        <w:rPr>
          <w:rFonts w:ascii="Verdana" w:hAnsi="Verdana"/>
          <w:b/>
          <w:sz w:val="21"/>
          <w:szCs w:val="21"/>
        </w:rPr>
        <w:t xml:space="preserve"> </w:t>
      </w:r>
      <w:r w:rsidRPr="00BC774E">
        <w:rPr>
          <w:rFonts w:ascii="Verdana" w:hAnsi="Verdana"/>
          <w:b/>
          <w:sz w:val="21"/>
          <w:szCs w:val="21"/>
          <w:lang w:val="en-US"/>
        </w:rPr>
        <w:t>central</w:t>
      </w:r>
      <w:r w:rsidRPr="00BC774E">
        <w:rPr>
          <w:rFonts w:ascii="Verdana" w:hAnsi="Verdana"/>
          <w:b/>
          <w:sz w:val="21"/>
          <w:szCs w:val="21"/>
        </w:rPr>
        <w:t xml:space="preserve"> </w:t>
      </w:r>
      <w:r w:rsidRPr="00BC774E">
        <w:rPr>
          <w:rFonts w:ascii="Verdana" w:hAnsi="Verdana"/>
          <w:b/>
          <w:sz w:val="21"/>
          <w:szCs w:val="21"/>
          <w:lang w:val="en-US"/>
        </w:rPr>
        <w:t>station</w:t>
      </w:r>
      <w:r w:rsidRPr="00BC774E">
        <w:rPr>
          <w:rFonts w:ascii="Verdana" w:hAnsi="Verdana"/>
          <w:b/>
          <w:sz w:val="21"/>
          <w:szCs w:val="21"/>
        </w:rPr>
        <w:t xml:space="preserve">, Οργανισμός Ηνωμένων Εθνών,Χριστουγεννιάτικη αγορά </w:t>
      </w:r>
      <w:r w:rsidRPr="00BC774E">
        <w:rPr>
          <w:rFonts w:ascii="Verdana" w:hAnsi="Verdana"/>
          <w:b/>
          <w:sz w:val="21"/>
          <w:szCs w:val="21"/>
          <w:lang w:val="en-US"/>
        </w:rPr>
        <w:t>Bryant</w:t>
      </w:r>
      <w:r w:rsidRPr="00BC774E">
        <w:rPr>
          <w:rFonts w:ascii="Verdana" w:hAnsi="Verdana"/>
          <w:b/>
          <w:sz w:val="21"/>
          <w:szCs w:val="21"/>
        </w:rPr>
        <w:t xml:space="preserve"> </w:t>
      </w:r>
      <w:r w:rsidRPr="00BC774E">
        <w:rPr>
          <w:rFonts w:ascii="Verdana" w:hAnsi="Verdana"/>
          <w:b/>
          <w:sz w:val="21"/>
          <w:szCs w:val="21"/>
          <w:lang w:val="en-US"/>
        </w:rPr>
        <w:t>Park</w:t>
      </w:r>
      <w:r w:rsidRPr="00BC774E">
        <w:rPr>
          <w:rFonts w:ascii="Verdana" w:hAnsi="Verdana"/>
          <w:b/>
          <w:sz w:val="21"/>
          <w:szCs w:val="21"/>
        </w:rPr>
        <w:t>,δημόσια βιβλιοθήκη</w:t>
      </w:r>
    </w:p>
    <w:p w:rsidR="003B2162" w:rsidRPr="00722A02" w:rsidRDefault="003B2162" w:rsidP="003B2162">
      <w:pPr>
        <w:jc w:val="both"/>
        <w:rPr>
          <w:rFonts w:ascii="Verdana" w:hAnsi="Verdana"/>
          <w:sz w:val="22"/>
          <w:szCs w:val="22"/>
        </w:rPr>
      </w:pPr>
      <w:r w:rsidRPr="00722A02">
        <w:rPr>
          <w:rFonts w:ascii="Verdana" w:hAnsi="Verdana"/>
          <w:color w:val="000000"/>
          <w:sz w:val="22"/>
          <w:szCs w:val="22"/>
        </w:rPr>
        <w:t>Η πρώτη στάση μας θα πραγματοποιηθεί</w:t>
      </w:r>
      <w:r w:rsidRPr="00722A02">
        <w:rPr>
          <w:rFonts w:ascii="Verdana" w:hAnsi="Verdana"/>
          <w:sz w:val="22"/>
          <w:szCs w:val="22"/>
        </w:rPr>
        <w:t xml:space="preserve"> στο </w:t>
      </w:r>
      <w:r w:rsidRPr="00722A02">
        <w:rPr>
          <w:rFonts w:ascii="Verdana" w:hAnsi="Verdana"/>
          <w:b/>
          <w:sz w:val="22"/>
          <w:szCs w:val="22"/>
        </w:rPr>
        <w:t>Μέγαρο των Ηνωμένων Εθνών</w:t>
      </w:r>
      <w:r w:rsidRPr="00722A02">
        <w:rPr>
          <w:rFonts w:ascii="Verdana" w:hAnsi="Verdana"/>
          <w:sz w:val="22"/>
          <w:szCs w:val="22"/>
        </w:rPr>
        <w:t>, την έδρα του οργανισμού ο οποίος έχει ως σκοπό τη διαφύλα</w:t>
      </w:r>
      <w:r w:rsidRPr="00722A02">
        <w:rPr>
          <w:rFonts w:ascii="Verdana" w:hAnsi="Verdana"/>
          <w:color w:val="000000"/>
          <w:sz w:val="22"/>
          <w:szCs w:val="22"/>
        </w:rPr>
        <w:t>ξη της παγκόσμιας ειρήνης,</w:t>
      </w:r>
      <w:r w:rsidRPr="00722A02">
        <w:rPr>
          <w:rFonts w:ascii="Verdana" w:hAnsi="Verdana" w:cs="Arial"/>
          <w:color w:val="000000"/>
          <w:sz w:val="22"/>
          <w:szCs w:val="22"/>
          <w:shd w:val="clear" w:color="auto" w:fill="FFFFFF"/>
        </w:rPr>
        <w:t xml:space="preserve"> την μελέτη των διεθνών οικονομικών τάσεων, θέματα που αφορούν τα</w:t>
      </w:r>
      <w:r w:rsidRPr="00722A02">
        <w:rPr>
          <w:rStyle w:val="apple-converted-space"/>
          <w:rFonts w:ascii="Verdana" w:hAnsi="Verdana" w:cs="Arial"/>
          <w:color w:val="000000"/>
          <w:sz w:val="22"/>
          <w:szCs w:val="22"/>
          <w:shd w:val="clear" w:color="auto" w:fill="FFFFFF"/>
        </w:rPr>
        <w:t> </w:t>
      </w:r>
      <w:r w:rsidRPr="00722A02">
        <w:rPr>
          <w:rFonts w:ascii="Verdana" w:hAnsi="Verdana" w:cs="Arial"/>
          <w:color w:val="000000"/>
          <w:sz w:val="22"/>
          <w:szCs w:val="22"/>
          <w:shd w:val="clear" w:color="auto" w:fill="FFFFFF"/>
        </w:rPr>
        <w:t>ανθρώπινα δικαιώματα, τους φυσικούς πόρους κ.λπ</w:t>
      </w:r>
      <w:r w:rsidRPr="00722A02">
        <w:rPr>
          <w:rFonts w:ascii="Verdana" w:hAnsi="Verdana"/>
          <w:color w:val="000000"/>
          <w:sz w:val="22"/>
          <w:szCs w:val="22"/>
        </w:rPr>
        <w:t xml:space="preserve">. </w:t>
      </w:r>
      <w:r w:rsidRPr="00722A02">
        <w:rPr>
          <w:rFonts w:ascii="Verdana" w:hAnsi="Verdana"/>
          <w:sz w:val="22"/>
          <w:szCs w:val="22"/>
        </w:rPr>
        <w:t xml:space="preserve">Κατόπιν θα επισκεφθούμε τον </w:t>
      </w:r>
      <w:r w:rsidRPr="00722A02">
        <w:rPr>
          <w:rFonts w:ascii="Verdana" w:hAnsi="Verdana"/>
          <w:b/>
          <w:sz w:val="22"/>
          <w:szCs w:val="22"/>
        </w:rPr>
        <w:t xml:space="preserve">Σταθμό </w:t>
      </w:r>
      <w:r w:rsidRPr="00722A02">
        <w:rPr>
          <w:rFonts w:ascii="Verdana" w:hAnsi="Verdana"/>
          <w:b/>
          <w:sz w:val="22"/>
          <w:szCs w:val="22"/>
        </w:rPr>
        <w:lastRenderedPageBreak/>
        <w:t>Γκραντ Σέντραλ</w:t>
      </w:r>
      <w:r w:rsidRPr="00722A02">
        <w:rPr>
          <w:rFonts w:ascii="Verdana" w:hAnsi="Verdana"/>
          <w:sz w:val="22"/>
          <w:szCs w:val="22"/>
        </w:rPr>
        <w:t>, πύλη και σύμβολο της πόλης, όπου τουλάχιστον 750.000 άνθρωποι διέρχονται καθημερινά από την μεγαλοπρεπή κεντρική αίθουσα.</w:t>
      </w:r>
      <w:r w:rsidRPr="00722A02">
        <w:rPr>
          <w:rFonts w:ascii="Verdana" w:hAnsi="Verdana" w:cs="Tahoma"/>
          <w:sz w:val="22"/>
          <w:szCs w:val="22"/>
        </w:rPr>
        <w:t xml:space="preserve">Στην συνέχεια μεταφερόμαστε  σε ένα από τα διασημότερα και πλουσιότερα μουσεία στον κόσμο το </w:t>
      </w:r>
      <w:r w:rsidRPr="00722A02">
        <w:rPr>
          <w:rFonts w:ascii="Verdana" w:hAnsi="Verdana" w:cs="Tahoma"/>
          <w:b/>
          <w:sz w:val="22"/>
          <w:szCs w:val="22"/>
          <w:lang w:val="en-US"/>
        </w:rPr>
        <w:t>Metropolitan</w:t>
      </w:r>
      <w:r w:rsidRPr="00722A02">
        <w:rPr>
          <w:rFonts w:ascii="Verdana" w:hAnsi="Verdana" w:cs="Tahoma"/>
          <w:b/>
          <w:sz w:val="22"/>
          <w:szCs w:val="22"/>
        </w:rPr>
        <w:t xml:space="preserve"> </w:t>
      </w:r>
      <w:r w:rsidRPr="00722A02">
        <w:rPr>
          <w:rFonts w:ascii="Verdana" w:hAnsi="Verdana" w:cs="Tahoma"/>
          <w:b/>
          <w:sz w:val="22"/>
          <w:szCs w:val="22"/>
          <w:lang w:val="en-US"/>
        </w:rPr>
        <w:t>Museum</w:t>
      </w:r>
      <w:r w:rsidRPr="00722A02">
        <w:rPr>
          <w:rFonts w:ascii="Verdana" w:hAnsi="Verdana" w:cs="Tahoma"/>
          <w:b/>
          <w:sz w:val="22"/>
          <w:szCs w:val="22"/>
        </w:rPr>
        <w:t xml:space="preserve"> </w:t>
      </w:r>
      <w:r w:rsidRPr="00722A02">
        <w:rPr>
          <w:rFonts w:ascii="Verdana" w:hAnsi="Verdana" w:cs="Tahoma"/>
          <w:b/>
          <w:sz w:val="22"/>
          <w:szCs w:val="22"/>
          <w:lang w:val="en-US"/>
        </w:rPr>
        <w:t>of</w:t>
      </w:r>
      <w:r w:rsidRPr="00722A02">
        <w:rPr>
          <w:rFonts w:ascii="Verdana" w:hAnsi="Verdana" w:cs="Tahoma"/>
          <w:b/>
          <w:sz w:val="22"/>
          <w:szCs w:val="22"/>
        </w:rPr>
        <w:t xml:space="preserve"> </w:t>
      </w:r>
      <w:r w:rsidRPr="00722A02">
        <w:rPr>
          <w:rFonts w:ascii="Verdana" w:hAnsi="Verdana" w:cs="Tahoma"/>
          <w:b/>
          <w:sz w:val="22"/>
          <w:szCs w:val="22"/>
          <w:lang w:val="en-US"/>
        </w:rPr>
        <w:t>Art</w:t>
      </w:r>
      <w:r w:rsidRPr="00722A02">
        <w:rPr>
          <w:rFonts w:ascii="Verdana" w:hAnsi="Verdana" w:cs="Tahoma"/>
          <w:sz w:val="22"/>
          <w:szCs w:val="22"/>
        </w:rPr>
        <w:t xml:space="preserve"> όπου είναι συγκεντρωμένα πολλά έργα ανεκτίμητης αξίας από κάθε πολιτισμό. Είναι το τρίτο σε επισκεψιμότητα μουσείο στον κόσμο, μετά το Λούβρο και το Βρετανικό μουσείο. Στις μόνιμες συλλογές του υπάρχουν έργα τέχνης από την κλασική αρχαιότητα, την αρχαία Αίγυπτο, βυζαντινής και ισλαμικής τέχνης, έργα ζωγραφικής και γλυπτά από σχεδόν όλους τους κορυφαίους Ζωγράφους, μια εκτεταμένη συλλογή της αμερικανικής και της σύγχρονης τέχνης αλλά και εκτεταμένες συλλογές της Αφρικής, της Ασίας, της Ωκεανίας, και πάρα πολλά ακόμα. Σίγουρα μία μόνο ημέρα δεν αρκεί ώστε να το εξερευνήσει κανείς ολόκληρο. Στην  ελληνόφωνη ξενάγηση μας, επιλέξαμε ο επίσημος ξεναγός του Μουσείου να μας παρουσιάσει κάποια από τα σημαντικότερα εκθέματα και να μας δώσει τις πληροφορίες που μόνο οι ειδικευμένοι γνώστες μπορούν έτσι ώστε να εξοικονομήσουμε πολύτιμο χρόνο! Καθώς το μουσείο είναι ανεξάντλητο μετά το πέρας της ξενάγησης μας, ο ξεναγός θα σας κατευθύνει με βάση τα ενδιαφέροντα σας να περιπλανηθείτε ακόμα περισσότερο στη μαγεία της Τέχνης για όσο ακόμα επιθυμείτε. Διαφορετικά, χαλαρώστε με μια βόλτα στο Σέντραλ Παρκ, το απέραντο πάρκο με τις όμορφες λίμνες κάνοντας μια βαρκάδα, δείτε τους σκίουρους που κυκλοφορούν ανενόχλητοι και τους νεοϋορκέζους που χαλαρώνουν στον ήλιο ή να αθλούνται. Ο ιδανικότερος τρόπος για να περιηγηθείτε το πανέμορφο αυτό πάρκο, είναι να νοικιάσετε ποδήλατο.</w:t>
      </w:r>
      <w:r w:rsidRPr="00722A02">
        <w:rPr>
          <w:rFonts w:ascii="Verdana" w:hAnsi="Verdana"/>
          <w:color w:val="000000"/>
          <w:sz w:val="22"/>
          <w:szCs w:val="22"/>
        </w:rPr>
        <w:t xml:space="preserve"> Στην συνέχεια μεταφερόμαστε με πούλμαν στο </w:t>
      </w:r>
      <w:r w:rsidRPr="00722A02">
        <w:rPr>
          <w:rFonts w:ascii="Verdana" w:hAnsi="Verdana"/>
          <w:b/>
          <w:color w:val="000000"/>
          <w:sz w:val="22"/>
          <w:szCs w:val="22"/>
          <w:lang w:val="en-US"/>
        </w:rPr>
        <w:t>Christmas</w:t>
      </w:r>
      <w:r w:rsidRPr="00722A02">
        <w:rPr>
          <w:rFonts w:ascii="Verdana" w:hAnsi="Verdana"/>
          <w:b/>
          <w:color w:val="000000"/>
          <w:sz w:val="22"/>
          <w:szCs w:val="22"/>
        </w:rPr>
        <w:t xml:space="preserve"> </w:t>
      </w:r>
      <w:r w:rsidRPr="00722A02">
        <w:rPr>
          <w:rFonts w:ascii="Verdana" w:hAnsi="Verdana"/>
          <w:b/>
          <w:color w:val="000000"/>
          <w:sz w:val="22"/>
          <w:szCs w:val="22"/>
          <w:lang w:val="en-US"/>
        </w:rPr>
        <w:t>Village</w:t>
      </w:r>
      <w:r w:rsidRPr="00722A02">
        <w:rPr>
          <w:rFonts w:ascii="Verdana" w:hAnsi="Verdana"/>
          <w:b/>
          <w:color w:val="000000"/>
          <w:sz w:val="22"/>
          <w:szCs w:val="22"/>
        </w:rPr>
        <w:t xml:space="preserve"> </w:t>
      </w:r>
      <w:r w:rsidRPr="00722A02">
        <w:rPr>
          <w:rFonts w:ascii="Verdana" w:hAnsi="Verdana"/>
          <w:color w:val="000000"/>
          <w:sz w:val="22"/>
          <w:szCs w:val="22"/>
        </w:rPr>
        <w:t xml:space="preserve">του πάρκου </w:t>
      </w:r>
      <w:r w:rsidRPr="00722A02">
        <w:rPr>
          <w:rFonts w:ascii="Verdana" w:hAnsi="Verdana"/>
          <w:color w:val="000000"/>
          <w:sz w:val="22"/>
          <w:szCs w:val="22"/>
          <w:lang w:val="en-US"/>
        </w:rPr>
        <w:t>Bryant</w:t>
      </w:r>
      <w:r w:rsidRPr="00722A02">
        <w:rPr>
          <w:rFonts w:ascii="Verdana" w:hAnsi="Verdana"/>
          <w:color w:val="000000"/>
          <w:sz w:val="22"/>
          <w:szCs w:val="22"/>
        </w:rPr>
        <w:t xml:space="preserve">. Θα περιπλανηθούμε στα μικρά χριστουγεννιάτικα κιόσκια, δοκιμάζοντας εξαιρετικό φαγητό του δρόμου, αγοράζοντας σουβενίρ και απολαμβάνοντας κάποιο μουσικό γεγονός. Ένας από τους πιο ευχάριστους τρόπους να κλείσουμε τη μέρα μας στη στολισμένη πόλη! </w:t>
      </w:r>
      <w:r w:rsidRPr="00722A02">
        <w:rPr>
          <w:rFonts w:ascii="Verdana" w:hAnsi="Verdana"/>
          <w:sz w:val="22"/>
          <w:szCs w:val="22"/>
        </w:rPr>
        <w:t xml:space="preserve">Έπειτα θα επισκεφτούμε την </w:t>
      </w:r>
      <w:r w:rsidRPr="00722A02">
        <w:rPr>
          <w:rFonts w:ascii="Verdana" w:hAnsi="Verdana"/>
          <w:b/>
          <w:sz w:val="22"/>
          <w:szCs w:val="22"/>
        </w:rPr>
        <w:t>δημόσια βιβλιοθήκη</w:t>
      </w:r>
      <w:r w:rsidRPr="00722A02">
        <w:rPr>
          <w:rFonts w:ascii="Verdana" w:hAnsi="Verdana"/>
          <w:sz w:val="22"/>
          <w:szCs w:val="22"/>
        </w:rPr>
        <w:t>, ένα πανέμορφο κτήριο τόσο εξωτερικά όσο και εσωτερικά, όπου κυριαρχεί το μάρμαρο, οι τοιχογραφίες, τα ξύλινα έργα, ήσυχοι χώροι για ανάγνωση και μελέτη. Αξιοσημείωτο είναι πως η δημόσια βιβλιοθήκη</w:t>
      </w:r>
      <w:r w:rsidRPr="00722A02">
        <w:rPr>
          <w:rFonts w:ascii="Verdana" w:hAnsi="Verdana" w:cs="Arial"/>
          <w:sz w:val="22"/>
          <w:szCs w:val="22"/>
          <w:shd w:val="clear" w:color="auto" w:fill="FFFFFF"/>
        </w:rPr>
        <w:t xml:space="preserve"> αποτελεί μία από τις σημαντικότερες ερευνητικές βιβλιοθήκες των ΗΠΑ</w:t>
      </w:r>
      <w:r w:rsidRPr="00722A02">
        <w:rPr>
          <w:rFonts w:ascii="Verdana" w:hAnsi="Verdana"/>
          <w:sz w:val="22"/>
          <w:szCs w:val="22"/>
        </w:rPr>
        <w:t xml:space="preserve">. </w:t>
      </w:r>
      <w:r w:rsidRPr="00722A02">
        <w:rPr>
          <w:rFonts w:ascii="Verdana" w:hAnsi="Verdana" w:cs="Tahoma"/>
          <w:sz w:val="22"/>
          <w:szCs w:val="22"/>
        </w:rPr>
        <w:t>Επιστροφή στο ξενοδοχείο. Όσοι δεν ακολουθήσουν την επίσκεψή μας, εναλλακτικά μπορούν να εκμεταλλευτούν την ημέρα στη στολισμένη Νέα Υόρκη, επισκεπτόμενοι το φημισμένο παγοδρόμιο και το επιβλητικό χριστουγεννιάτικο δέντρο της πόλης.</w:t>
      </w:r>
      <w:r w:rsidRPr="00722A02">
        <w:rPr>
          <w:rFonts w:ascii="Verdana" w:hAnsi="Verdana"/>
          <w:sz w:val="22"/>
          <w:szCs w:val="22"/>
        </w:rPr>
        <w:t xml:space="preserve"> Επιπλέον μπορείτε να επισκεφτείτε ένα από τα διάσημα </w:t>
      </w:r>
      <w:r w:rsidRPr="00722A02">
        <w:rPr>
          <w:rFonts w:ascii="Verdana" w:hAnsi="Verdana"/>
          <w:sz w:val="22"/>
          <w:szCs w:val="22"/>
          <w:lang w:val="en-US"/>
        </w:rPr>
        <w:t>cocktail</w:t>
      </w:r>
      <w:r w:rsidRPr="00722A02">
        <w:rPr>
          <w:rFonts w:ascii="Verdana" w:hAnsi="Verdana"/>
          <w:sz w:val="22"/>
          <w:szCs w:val="22"/>
        </w:rPr>
        <w:t xml:space="preserve"> </w:t>
      </w:r>
      <w:r w:rsidRPr="00722A02">
        <w:rPr>
          <w:rFonts w:ascii="Verdana" w:hAnsi="Verdana"/>
          <w:sz w:val="22"/>
          <w:szCs w:val="22"/>
          <w:lang w:val="en-US"/>
        </w:rPr>
        <w:t>bar</w:t>
      </w:r>
      <w:r w:rsidRPr="00722A02">
        <w:rPr>
          <w:rFonts w:ascii="Verdana" w:hAnsi="Verdana"/>
          <w:sz w:val="22"/>
          <w:szCs w:val="22"/>
        </w:rPr>
        <w:t xml:space="preserve">, εστιατόρια στο </w:t>
      </w:r>
      <w:r w:rsidRPr="00722A02">
        <w:rPr>
          <w:rFonts w:ascii="Verdana" w:hAnsi="Verdana"/>
          <w:sz w:val="22"/>
          <w:szCs w:val="22"/>
          <w:lang w:val="en-US"/>
        </w:rPr>
        <w:t>Meatpacking</w:t>
      </w:r>
      <w:r w:rsidRPr="00722A02">
        <w:rPr>
          <w:rFonts w:ascii="Verdana" w:hAnsi="Verdana"/>
          <w:sz w:val="22"/>
          <w:szCs w:val="22"/>
        </w:rPr>
        <w:t xml:space="preserve"> </w:t>
      </w:r>
      <w:r w:rsidRPr="00722A02">
        <w:rPr>
          <w:rFonts w:ascii="Verdana" w:hAnsi="Verdana"/>
          <w:sz w:val="22"/>
          <w:szCs w:val="22"/>
          <w:lang w:val="en-US"/>
        </w:rPr>
        <w:t>District</w:t>
      </w:r>
      <w:r w:rsidRPr="00722A02">
        <w:rPr>
          <w:rFonts w:ascii="Verdana" w:hAnsi="Verdana"/>
          <w:sz w:val="22"/>
          <w:szCs w:val="22"/>
        </w:rPr>
        <w:t xml:space="preserve"> ή στις κοντινές περιοχές Soho, Little Italy, Tribecca. Επιλέξτε </w:t>
      </w:r>
      <w:r w:rsidRPr="00722A02">
        <w:rPr>
          <w:rFonts w:ascii="Verdana" w:hAnsi="Verdana"/>
          <w:sz w:val="22"/>
          <w:szCs w:val="22"/>
          <w:lang w:val="en-US"/>
        </w:rPr>
        <w:t>bar</w:t>
      </w:r>
      <w:r w:rsidRPr="00722A02">
        <w:rPr>
          <w:rFonts w:ascii="Verdana" w:hAnsi="Verdana"/>
          <w:sz w:val="22"/>
          <w:szCs w:val="22"/>
        </w:rPr>
        <w:t xml:space="preserve"> που βρίσκονται στον υψηλότερο όροφο των κτιρίων όπου προσφέρουν μαγευτική θέα του φωτισμένου Μανχάταν. Αν θέλετε να γνωρίσετε καλύτερα τη νυχτερινή ζωή της πόλης, ο ξεναγός μας σας έχει έτοιμες προτάσεις με βάση τις δικές σας επιθυμίες! </w:t>
      </w:r>
    </w:p>
    <w:p w:rsidR="003B2162" w:rsidRPr="00722A02" w:rsidRDefault="003B2162" w:rsidP="003B2162">
      <w:pPr>
        <w:jc w:val="both"/>
        <w:rPr>
          <w:rFonts w:ascii="Verdana" w:hAnsi="Verdana"/>
          <w:sz w:val="22"/>
          <w:szCs w:val="22"/>
        </w:rPr>
      </w:pPr>
      <w:r>
        <w:rPr>
          <w:rFonts w:ascii="Verdana" w:hAnsi="Verdana"/>
          <w:noProof/>
          <w:sz w:val="22"/>
          <w:szCs w:val="22"/>
        </w:rPr>
        <w:drawing>
          <wp:anchor distT="0" distB="0" distL="114300" distR="114300" simplePos="0" relativeHeight="251665408" behindDoc="0" locked="0" layoutInCell="1" allowOverlap="1">
            <wp:simplePos x="0" y="0"/>
            <wp:positionH relativeFrom="column">
              <wp:posOffset>29210</wp:posOffset>
            </wp:positionH>
            <wp:positionV relativeFrom="paragraph">
              <wp:posOffset>-1795145</wp:posOffset>
            </wp:positionV>
            <wp:extent cx="3284855" cy="2186940"/>
            <wp:effectExtent l="19050" t="0" r="0" b="0"/>
            <wp:wrapSquare wrapText="bothSides"/>
            <wp:docPr id="30" name="13 - Εικόνα" descr="BRYANT PARK CHRISTM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BRYANT PARK CHRISTMAS (2).jpg"/>
                    <pic:cNvPicPr>
                      <a:picLocks noChangeAspect="1" noChangeArrowheads="1"/>
                    </pic:cNvPicPr>
                  </pic:nvPicPr>
                  <pic:blipFill>
                    <a:blip r:embed="rId23" cstate="email"/>
                    <a:srcRect/>
                    <a:stretch>
                      <a:fillRect/>
                    </a:stretch>
                  </pic:blipFill>
                  <pic:spPr bwMode="auto">
                    <a:xfrm>
                      <a:off x="0" y="0"/>
                      <a:ext cx="3284855" cy="2186940"/>
                    </a:xfrm>
                    <a:prstGeom prst="rect">
                      <a:avLst/>
                    </a:prstGeom>
                    <a:noFill/>
                    <a:ln w="9525">
                      <a:noFill/>
                      <a:miter lim="800000"/>
                      <a:headEnd/>
                      <a:tailEnd/>
                    </a:ln>
                  </pic:spPr>
                </pic:pic>
              </a:graphicData>
            </a:graphic>
          </wp:anchor>
        </w:drawing>
      </w:r>
    </w:p>
    <w:p w:rsidR="003B2162" w:rsidRPr="00722A02" w:rsidRDefault="003B2162" w:rsidP="003B2162">
      <w:pPr>
        <w:ind w:right="-191"/>
        <w:rPr>
          <w:rFonts w:ascii="Verdana" w:hAnsi="Verdana"/>
          <w:b/>
          <w:sz w:val="22"/>
          <w:szCs w:val="22"/>
        </w:rPr>
      </w:pPr>
      <w:r w:rsidRPr="00722A02">
        <w:rPr>
          <w:rFonts w:ascii="Verdana" w:hAnsi="Verdana"/>
          <w:b/>
          <w:sz w:val="22"/>
          <w:szCs w:val="22"/>
        </w:rPr>
        <w:lastRenderedPageBreak/>
        <w:t>5</w:t>
      </w:r>
      <w:r w:rsidRPr="00722A02">
        <w:rPr>
          <w:rFonts w:ascii="Verdana" w:hAnsi="Verdana"/>
          <w:b/>
          <w:sz w:val="22"/>
          <w:szCs w:val="22"/>
          <w:vertAlign w:val="superscript"/>
        </w:rPr>
        <w:t>η</w:t>
      </w:r>
      <w:r w:rsidRPr="00722A02">
        <w:rPr>
          <w:rFonts w:ascii="Verdana" w:hAnsi="Verdana"/>
          <w:b/>
          <w:sz w:val="22"/>
          <w:szCs w:val="22"/>
        </w:rPr>
        <w:t xml:space="preserve"> ημέρα:</w:t>
      </w:r>
      <w:r w:rsidRPr="00BC774E">
        <w:rPr>
          <w:rFonts w:ascii="Verdana" w:hAnsi="Verdana"/>
          <w:b/>
          <w:sz w:val="22"/>
          <w:szCs w:val="22"/>
        </w:rPr>
        <w:t xml:space="preserve"> </w:t>
      </w:r>
      <w:r w:rsidRPr="00722A02">
        <w:rPr>
          <w:rFonts w:ascii="Verdana" w:hAnsi="Verdana"/>
          <w:b/>
          <w:sz w:val="22"/>
          <w:szCs w:val="22"/>
        </w:rPr>
        <w:t>Νέα Υόρκη – Εκπτωτικό χωριό Woodbury Commons Outlets(προαιρετικά)</w:t>
      </w:r>
    </w:p>
    <w:p w:rsidR="003B2162" w:rsidRPr="00722A02" w:rsidRDefault="003B2162" w:rsidP="003B2162">
      <w:pPr>
        <w:jc w:val="both"/>
        <w:rPr>
          <w:rFonts w:ascii="Verdana" w:hAnsi="Verdana"/>
          <w:sz w:val="22"/>
          <w:szCs w:val="22"/>
        </w:rPr>
      </w:pPr>
      <w:r>
        <w:rPr>
          <w:rFonts w:ascii="Verdana" w:hAnsi="Verdana"/>
          <w:noProof/>
          <w:sz w:val="22"/>
          <w:szCs w:val="22"/>
        </w:rPr>
        <w:drawing>
          <wp:anchor distT="0" distB="0" distL="114300" distR="114300" simplePos="0" relativeHeight="251668480" behindDoc="0" locked="0" layoutInCell="1" allowOverlap="1">
            <wp:simplePos x="0" y="0"/>
            <wp:positionH relativeFrom="column">
              <wp:posOffset>1905</wp:posOffset>
            </wp:positionH>
            <wp:positionV relativeFrom="paragraph">
              <wp:posOffset>26670</wp:posOffset>
            </wp:positionV>
            <wp:extent cx="3014345" cy="1972310"/>
            <wp:effectExtent l="19050" t="0" r="0" b="0"/>
            <wp:wrapSquare wrapText="bothSides"/>
            <wp:docPr id="31" name="Εικόνα 8" descr="tri-gynaik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tri-gynaikeia"/>
                    <pic:cNvPicPr>
                      <a:picLocks noChangeAspect="1" noChangeArrowheads="1"/>
                    </pic:cNvPicPr>
                  </pic:nvPicPr>
                  <pic:blipFill>
                    <a:blip r:embed="rId24" cstate="email"/>
                    <a:srcRect/>
                    <a:stretch>
                      <a:fillRect/>
                    </a:stretch>
                  </pic:blipFill>
                  <pic:spPr bwMode="auto">
                    <a:xfrm>
                      <a:off x="0" y="0"/>
                      <a:ext cx="3014345" cy="1972310"/>
                    </a:xfrm>
                    <a:prstGeom prst="rect">
                      <a:avLst/>
                    </a:prstGeom>
                    <a:noFill/>
                    <a:ln w="9525">
                      <a:noFill/>
                      <a:miter lim="800000"/>
                      <a:headEnd/>
                      <a:tailEnd/>
                    </a:ln>
                  </pic:spPr>
                </pic:pic>
              </a:graphicData>
            </a:graphic>
          </wp:anchor>
        </w:drawing>
      </w:r>
      <w:r w:rsidRPr="00722A02">
        <w:rPr>
          <w:rFonts w:ascii="Verdana" w:hAnsi="Verdana"/>
          <w:sz w:val="22"/>
          <w:szCs w:val="22"/>
        </w:rPr>
        <w:t xml:space="preserve">Ελεύθερη ημέρα. Για οσους από εσάς οι πολύ φθηνές αγορές είναι ένας από τους λόγους που επισκέπτεστε τη Νέα Υόρκη, είναι απαραίτητη μια επίσκεψη στο μεγαλύτερο, πλουσιότερο και εντυπωσιακότερο, εμπορικό κέντρο, το περίφημο Woodbury Commons. Αξίζει να σημειώσουμε ότι τα καταστήματα απλώνονται σε έναν τεράστιο </w:t>
      </w:r>
      <w:r w:rsidRPr="00722A02">
        <w:rPr>
          <w:rFonts w:ascii="Verdana" w:hAnsi="Verdana"/>
          <w:b/>
          <w:sz w:val="22"/>
          <w:szCs w:val="22"/>
        </w:rPr>
        <w:t>ανοιχτό χώρο</w:t>
      </w:r>
      <w:r w:rsidRPr="00722A02">
        <w:rPr>
          <w:rFonts w:ascii="Verdana" w:hAnsi="Verdana"/>
          <w:sz w:val="22"/>
          <w:szCs w:val="22"/>
        </w:rPr>
        <w:t xml:space="preserve"> που θυμίζει ένα μικρό χωριό, κατι που κάνει τις αγορές σας </w:t>
      </w:r>
      <w:r w:rsidRPr="00722A02">
        <w:rPr>
          <w:rFonts w:ascii="Verdana" w:hAnsi="Verdana"/>
          <w:b/>
          <w:sz w:val="22"/>
          <w:szCs w:val="22"/>
        </w:rPr>
        <w:t>ακόμη πιο ασφαλείς</w:t>
      </w:r>
      <w:r w:rsidRPr="00722A02">
        <w:rPr>
          <w:rFonts w:ascii="Verdana" w:hAnsi="Verdana"/>
          <w:sz w:val="22"/>
          <w:szCs w:val="22"/>
        </w:rPr>
        <w:t xml:space="preserve">. Μόλις μια ώρα περίπου μακριά από το Μανχάταν, υπάρχουν όλα τα επώνυμα είδη σε απίστευτα χαμηλές τιμές. Διακόσια είκοσι και πλέον ονόματα της μόδας θα βρεθούν στη διάθεση σας. Δεν είναι τυχαίο που το μεγαλύτερο ποσοστό των Αμερικανών, επιλέγουν το συγκεκριμένο μέρος για τις αγορές τους. Με καταστήματα όπως </w:t>
      </w:r>
      <w:r w:rsidRPr="00722A02">
        <w:rPr>
          <w:rFonts w:ascii="Verdana" w:hAnsi="Verdana"/>
          <w:sz w:val="22"/>
          <w:szCs w:val="22"/>
          <w:lang w:val="en-US"/>
        </w:rPr>
        <w:t>Michael</w:t>
      </w:r>
      <w:r w:rsidRPr="00722A02">
        <w:rPr>
          <w:rFonts w:ascii="Verdana" w:hAnsi="Verdana"/>
          <w:sz w:val="22"/>
          <w:szCs w:val="22"/>
        </w:rPr>
        <w:t xml:space="preserve"> </w:t>
      </w:r>
      <w:r w:rsidRPr="00722A02">
        <w:rPr>
          <w:rFonts w:ascii="Verdana" w:hAnsi="Verdana"/>
          <w:sz w:val="22"/>
          <w:szCs w:val="22"/>
          <w:lang w:val="en-US"/>
        </w:rPr>
        <w:t>Kors</w:t>
      </w:r>
      <w:r w:rsidRPr="00722A02">
        <w:rPr>
          <w:rFonts w:ascii="Verdana" w:hAnsi="Verdana"/>
          <w:sz w:val="22"/>
          <w:szCs w:val="22"/>
        </w:rPr>
        <w:t xml:space="preserve">, Gucci, </w:t>
      </w:r>
      <w:r w:rsidRPr="00722A02">
        <w:rPr>
          <w:rFonts w:ascii="Verdana" w:hAnsi="Verdana"/>
          <w:sz w:val="22"/>
          <w:szCs w:val="22"/>
          <w:lang w:val="en-US"/>
        </w:rPr>
        <w:t>Guess</w:t>
      </w:r>
      <w:r w:rsidRPr="00722A02">
        <w:rPr>
          <w:rFonts w:ascii="Verdana" w:hAnsi="Verdana"/>
          <w:sz w:val="22"/>
          <w:szCs w:val="22"/>
        </w:rPr>
        <w:t xml:space="preserve">, </w:t>
      </w:r>
      <w:r w:rsidRPr="00722A02">
        <w:rPr>
          <w:rFonts w:ascii="Verdana" w:hAnsi="Verdana"/>
          <w:sz w:val="22"/>
          <w:szCs w:val="22"/>
          <w:lang w:val="en-US"/>
        </w:rPr>
        <w:t>Dolce</w:t>
      </w:r>
      <w:r w:rsidRPr="00722A02">
        <w:rPr>
          <w:rFonts w:ascii="Verdana" w:hAnsi="Verdana"/>
          <w:sz w:val="22"/>
          <w:szCs w:val="22"/>
        </w:rPr>
        <w:t>&amp;</w:t>
      </w:r>
      <w:r w:rsidRPr="00722A02">
        <w:rPr>
          <w:rFonts w:ascii="Verdana" w:hAnsi="Verdana"/>
          <w:sz w:val="22"/>
          <w:szCs w:val="22"/>
          <w:lang w:val="en-US"/>
        </w:rPr>
        <w:t>Gabbana</w:t>
      </w:r>
      <w:r w:rsidRPr="00722A02">
        <w:rPr>
          <w:rFonts w:ascii="Verdana" w:hAnsi="Verdana"/>
          <w:sz w:val="22"/>
          <w:szCs w:val="22"/>
        </w:rPr>
        <w:t xml:space="preserve">, </w:t>
      </w:r>
      <w:r w:rsidRPr="00722A02">
        <w:rPr>
          <w:rFonts w:ascii="Verdana" w:hAnsi="Verdana"/>
          <w:sz w:val="22"/>
          <w:szCs w:val="22"/>
          <w:lang w:val="en-US"/>
        </w:rPr>
        <w:t>Ugg</w:t>
      </w:r>
      <w:r w:rsidRPr="00722A02">
        <w:rPr>
          <w:rFonts w:ascii="Verdana" w:hAnsi="Verdana"/>
          <w:sz w:val="22"/>
          <w:szCs w:val="22"/>
        </w:rPr>
        <w:t xml:space="preserve">, </w:t>
      </w:r>
      <w:r w:rsidRPr="00722A02">
        <w:rPr>
          <w:rFonts w:ascii="Verdana" w:hAnsi="Verdana"/>
          <w:sz w:val="22"/>
          <w:szCs w:val="22"/>
          <w:lang w:val="en-US"/>
        </w:rPr>
        <w:t>Nike</w:t>
      </w:r>
      <w:r w:rsidRPr="00722A02">
        <w:rPr>
          <w:rFonts w:ascii="Verdana" w:hAnsi="Verdana"/>
          <w:sz w:val="22"/>
          <w:szCs w:val="22"/>
        </w:rPr>
        <w:t xml:space="preserve">, Ralph Lauren, Calvin Klein, </w:t>
      </w:r>
      <w:r w:rsidRPr="00722A02">
        <w:rPr>
          <w:rFonts w:ascii="Verdana" w:hAnsi="Verdana"/>
          <w:sz w:val="22"/>
          <w:szCs w:val="22"/>
          <w:lang w:val="en-US"/>
        </w:rPr>
        <w:t>Timberland</w:t>
      </w:r>
      <w:r w:rsidRPr="00722A02">
        <w:rPr>
          <w:rFonts w:ascii="Verdana" w:hAnsi="Verdana"/>
          <w:sz w:val="22"/>
          <w:szCs w:val="22"/>
        </w:rPr>
        <w:t xml:space="preserve">, </w:t>
      </w:r>
      <w:r w:rsidRPr="00722A02">
        <w:rPr>
          <w:rFonts w:ascii="Verdana" w:hAnsi="Verdana"/>
          <w:sz w:val="22"/>
          <w:szCs w:val="22"/>
          <w:lang w:val="en-US"/>
        </w:rPr>
        <w:t>Brooks</w:t>
      </w:r>
      <w:r w:rsidRPr="00722A02">
        <w:rPr>
          <w:rFonts w:ascii="Verdana" w:hAnsi="Verdana"/>
          <w:sz w:val="22"/>
          <w:szCs w:val="22"/>
        </w:rPr>
        <w:t xml:space="preserve"> </w:t>
      </w:r>
      <w:r w:rsidRPr="00722A02">
        <w:rPr>
          <w:rFonts w:ascii="Verdana" w:hAnsi="Verdana"/>
          <w:sz w:val="22"/>
          <w:szCs w:val="22"/>
          <w:lang w:val="en-US"/>
        </w:rPr>
        <w:t>Brothers</w:t>
      </w:r>
      <w:r w:rsidRPr="00722A02">
        <w:rPr>
          <w:rFonts w:ascii="Verdana" w:hAnsi="Verdana"/>
          <w:sz w:val="22"/>
          <w:szCs w:val="22"/>
        </w:rPr>
        <w:t xml:space="preserve">, </w:t>
      </w:r>
      <w:r w:rsidRPr="00722A02">
        <w:rPr>
          <w:rFonts w:ascii="Verdana" w:hAnsi="Verdana"/>
          <w:sz w:val="22"/>
          <w:szCs w:val="22"/>
          <w:lang w:val="en-US"/>
        </w:rPr>
        <w:t>Tommy</w:t>
      </w:r>
      <w:r w:rsidRPr="00722A02">
        <w:rPr>
          <w:rFonts w:ascii="Verdana" w:hAnsi="Verdana"/>
          <w:sz w:val="22"/>
          <w:szCs w:val="22"/>
        </w:rPr>
        <w:t xml:space="preserve"> </w:t>
      </w:r>
      <w:r w:rsidRPr="00722A02">
        <w:rPr>
          <w:rFonts w:ascii="Verdana" w:hAnsi="Verdana"/>
          <w:sz w:val="22"/>
          <w:szCs w:val="22"/>
          <w:lang w:val="en-US"/>
        </w:rPr>
        <w:t>Hilfiger</w:t>
      </w:r>
      <w:r w:rsidRPr="00722A02">
        <w:rPr>
          <w:rFonts w:ascii="Verdana" w:hAnsi="Verdana"/>
          <w:sz w:val="22"/>
          <w:szCs w:val="22"/>
        </w:rPr>
        <w:t xml:space="preserve"> και πολλά άλλα σε απίστευτη ποικιλία και σε τιμές έως και τέσσερις φορές οικονομικότερα απ’ ότι στην Ελλάδα. Επίσης, θα σας βοηθήσει να εξοικονομήσετε χρόνο, καθώς δε θα χρειαστεί να αφιερώσετε επιπλέον χρόνο για τα ψώνια σας στο Μανχάταν. Ο ξεναγός μας θα σας δώσει τις απαραίτητες συμβουλές ώστε να δείτε όσο το δυνατόν περισσότερα καταστήματα, αξιοποιώντας κατάλληλα το χρόνο σας σύμφωνα με το αγοραστικό σας ενδιαφέρον. Μαζί με τη συμμετοχή σας, παίρνετε και το </w:t>
      </w:r>
      <w:r w:rsidRPr="00722A02">
        <w:rPr>
          <w:rFonts w:ascii="Verdana" w:hAnsi="Verdana"/>
          <w:sz w:val="22"/>
          <w:szCs w:val="22"/>
          <w:lang w:val="en-US"/>
        </w:rPr>
        <w:t>VIP</w:t>
      </w:r>
      <w:r w:rsidRPr="00722A02">
        <w:rPr>
          <w:rFonts w:ascii="Verdana" w:hAnsi="Verdana"/>
          <w:sz w:val="22"/>
          <w:szCs w:val="22"/>
        </w:rPr>
        <w:t xml:space="preserve"> </w:t>
      </w:r>
      <w:r w:rsidRPr="00722A02">
        <w:rPr>
          <w:rFonts w:ascii="Verdana" w:hAnsi="Verdana"/>
          <w:sz w:val="22"/>
          <w:szCs w:val="22"/>
          <w:lang w:val="en-US"/>
        </w:rPr>
        <w:t>Coupons</w:t>
      </w:r>
      <w:r w:rsidRPr="00722A02">
        <w:rPr>
          <w:rFonts w:ascii="Verdana" w:hAnsi="Verdana"/>
          <w:sz w:val="22"/>
          <w:szCs w:val="22"/>
        </w:rPr>
        <w:t xml:space="preserve"> </w:t>
      </w:r>
      <w:r w:rsidRPr="00722A02">
        <w:rPr>
          <w:rFonts w:ascii="Verdana" w:hAnsi="Verdana"/>
          <w:sz w:val="22"/>
          <w:szCs w:val="22"/>
          <w:lang w:val="en-US"/>
        </w:rPr>
        <w:t>Book</w:t>
      </w:r>
      <w:r w:rsidRPr="00722A02">
        <w:rPr>
          <w:rFonts w:ascii="Verdana" w:hAnsi="Verdana"/>
          <w:sz w:val="22"/>
          <w:szCs w:val="22"/>
        </w:rPr>
        <w:t xml:space="preserve"> αξίας 10$, για επιπλέον προνόμια και εκπτώσεις καθώς και ένα χάρτη για να σημειώστε τα τοπ καταστήματα που σας ενδιαφέρουν. Αν πάλι τα ψώνια δεν είναι το φόρτε σας, προτείνουμε μια βόλτα στο </w:t>
      </w:r>
      <w:r w:rsidRPr="00722A02">
        <w:rPr>
          <w:rFonts w:ascii="Verdana" w:hAnsi="Verdana"/>
          <w:sz w:val="22"/>
          <w:szCs w:val="22"/>
          <w:lang w:val="en-US"/>
        </w:rPr>
        <w:t>Soho</w:t>
      </w:r>
      <w:r w:rsidRPr="00722A02">
        <w:rPr>
          <w:rFonts w:ascii="Verdana" w:hAnsi="Verdana"/>
          <w:sz w:val="22"/>
          <w:szCs w:val="22"/>
        </w:rPr>
        <w:t xml:space="preserve">, στο </w:t>
      </w:r>
      <w:r w:rsidRPr="00722A02">
        <w:rPr>
          <w:rFonts w:ascii="Verdana" w:hAnsi="Verdana"/>
          <w:sz w:val="22"/>
          <w:szCs w:val="22"/>
          <w:lang w:val="en-US"/>
        </w:rPr>
        <w:t>Chelsea</w:t>
      </w:r>
      <w:r w:rsidRPr="00722A02">
        <w:rPr>
          <w:rFonts w:ascii="Verdana" w:hAnsi="Verdana"/>
          <w:sz w:val="22"/>
          <w:szCs w:val="22"/>
        </w:rPr>
        <w:t xml:space="preserve"> με την τοπική του αγορά και στο East village, όπου μέχρι το 1900 κατοικούσε η υψηλή κοινωνία, στη συνέχεια κατοικήθηκε από μετανάστες και από την δεκαετία του ‘50 και μετά η περιοχή έγινε η Μέκκα για την γενιά των Μπιτλς, των χίπις και των πανκ. Το East village μετατράπηκε σε ένα εργαστήριο πειραματισμού και νέων τάσεων.</w:t>
      </w:r>
    </w:p>
    <w:p w:rsidR="003B2162" w:rsidRPr="00593A16" w:rsidRDefault="003B2162" w:rsidP="003B2162">
      <w:pPr>
        <w:jc w:val="both"/>
        <w:rPr>
          <w:rFonts w:ascii="Verdana" w:hAnsi="Verdana"/>
          <w:sz w:val="22"/>
          <w:szCs w:val="22"/>
        </w:rPr>
      </w:pPr>
    </w:p>
    <w:p w:rsidR="003B2162" w:rsidRPr="00722A02" w:rsidRDefault="003B2162" w:rsidP="003B2162">
      <w:pPr>
        <w:tabs>
          <w:tab w:val="left" w:pos="540"/>
        </w:tabs>
        <w:rPr>
          <w:rFonts w:ascii="Verdana" w:hAnsi="Verdana"/>
          <w:b/>
          <w:sz w:val="22"/>
          <w:szCs w:val="22"/>
        </w:rPr>
      </w:pPr>
      <w:r w:rsidRPr="00722A02">
        <w:rPr>
          <w:rFonts w:ascii="Verdana" w:hAnsi="Verdana"/>
          <w:b/>
          <w:sz w:val="22"/>
          <w:szCs w:val="22"/>
        </w:rPr>
        <w:t>6</w:t>
      </w:r>
      <w:r w:rsidRPr="00722A02">
        <w:rPr>
          <w:rFonts w:ascii="Verdana" w:hAnsi="Verdana"/>
          <w:b/>
          <w:sz w:val="22"/>
          <w:szCs w:val="22"/>
          <w:vertAlign w:val="superscript"/>
        </w:rPr>
        <w:t>η</w:t>
      </w:r>
      <w:r w:rsidRPr="00722A02">
        <w:rPr>
          <w:rFonts w:ascii="Verdana" w:hAnsi="Verdana"/>
          <w:b/>
          <w:sz w:val="22"/>
          <w:szCs w:val="22"/>
        </w:rPr>
        <w:t xml:space="preserve"> ημέρα: Εκδρομή στην Ουάσιγκτον DC με ελληνόφωνο ξεναγό </w:t>
      </w:r>
    </w:p>
    <w:p w:rsidR="003B2162" w:rsidRPr="00722A02" w:rsidRDefault="003B2162" w:rsidP="003B2162">
      <w:pPr>
        <w:jc w:val="both"/>
        <w:rPr>
          <w:rFonts w:ascii="Verdana" w:hAnsi="Verdana"/>
          <w:sz w:val="22"/>
          <w:szCs w:val="22"/>
        </w:rPr>
      </w:pPr>
      <w:r>
        <w:rPr>
          <w:rFonts w:ascii="Verdana" w:hAnsi="Verdana" w:cs="Arial"/>
          <w:noProof/>
          <w:sz w:val="22"/>
          <w:szCs w:val="22"/>
        </w:rPr>
        <w:drawing>
          <wp:anchor distT="0" distB="0" distL="114300" distR="114300" simplePos="0" relativeHeight="251670528" behindDoc="0" locked="0" layoutInCell="1" allowOverlap="1">
            <wp:simplePos x="0" y="0"/>
            <wp:positionH relativeFrom="column">
              <wp:posOffset>29210</wp:posOffset>
            </wp:positionH>
            <wp:positionV relativeFrom="paragraph">
              <wp:posOffset>53340</wp:posOffset>
            </wp:positionV>
            <wp:extent cx="6584315" cy="2137410"/>
            <wp:effectExtent l="19050" t="0" r="6985" b="0"/>
            <wp:wrapSquare wrapText="bothSides"/>
            <wp:docPr id="32" name="Εικόνα 11" descr="C:\Users\user\Downloads\shutterstock_1120574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C:\Users\user\Downloads\shutterstock_11205742412.jpg"/>
                    <pic:cNvPicPr>
                      <a:picLocks noChangeAspect="1" noChangeArrowheads="1"/>
                    </pic:cNvPicPr>
                  </pic:nvPicPr>
                  <pic:blipFill>
                    <a:blip r:embed="rId25" cstate="email"/>
                    <a:srcRect/>
                    <a:stretch>
                      <a:fillRect/>
                    </a:stretch>
                  </pic:blipFill>
                  <pic:spPr bwMode="auto">
                    <a:xfrm>
                      <a:off x="0" y="0"/>
                      <a:ext cx="6584315" cy="2137410"/>
                    </a:xfrm>
                    <a:prstGeom prst="rect">
                      <a:avLst/>
                    </a:prstGeom>
                    <a:noFill/>
                    <a:ln w="9525">
                      <a:noFill/>
                      <a:miter lim="800000"/>
                      <a:headEnd/>
                      <a:tailEnd/>
                    </a:ln>
                  </pic:spPr>
                </pic:pic>
              </a:graphicData>
            </a:graphic>
          </wp:anchor>
        </w:drawing>
      </w:r>
      <w:r w:rsidRPr="00722A02">
        <w:rPr>
          <w:rFonts w:ascii="Verdana" w:hAnsi="Verdana"/>
          <w:sz w:val="22"/>
          <w:szCs w:val="22"/>
        </w:rPr>
        <w:t xml:space="preserve">Ελεύθερη ημέρα. Προτείνουμε μια ολοήμερη εκδρομή στη Ουάσιγκτον DC, την πόλη που επιλέχθηκε να είναι η πρωτεύουσα της Ομοσπονδίας. </w:t>
      </w:r>
      <w:r w:rsidRPr="00722A02">
        <w:rPr>
          <w:rFonts w:ascii="Verdana" w:hAnsi="Verdana" w:cs="Arial"/>
          <w:sz w:val="22"/>
          <w:szCs w:val="22"/>
          <w:shd w:val="clear" w:color="auto" w:fill="FFFFFF"/>
        </w:rPr>
        <w:t xml:space="preserve">Η Ουάσιγκτον είναι κάτι </w:t>
      </w:r>
      <w:r w:rsidRPr="00722A02">
        <w:rPr>
          <w:rFonts w:ascii="Verdana" w:hAnsi="Verdana" w:cs="Arial"/>
          <w:sz w:val="22"/>
          <w:szCs w:val="22"/>
          <w:shd w:val="clear" w:color="auto" w:fill="FFFFFF"/>
        </w:rPr>
        <w:lastRenderedPageBreak/>
        <w:t xml:space="preserve">παραπάνω από μια απλή πρωτεύουσα κράτους, είναι εκεί που συνοψίζεται το χθες το σήμερα και το αύριο των Η.Π.Α. Είναι μια σύγχρονη αυτοκρατορική Ρώμη όπου πίσω από τις ερμητικά κλειστές πόρτες των αμερικανικών ανακτόρων (Λευκός Οίκος), λαμβάνονται κρίσιμες αποφάσεις για το μέλλον του Πλανήτη. </w:t>
      </w:r>
      <w:r w:rsidRPr="00722A02">
        <w:rPr>
          <w:rFonts w:ascii="Verdana" w:hAnsi="Verdana"/>
          <w:sz w:val="22"/>
          <w:szCs w:val="22"/>
        </w:rPr>
        <w:t xml:space="preserve">Τρία είναι τα στοιχεία που καθορίζουν σήμερα την ταυτότητα της αμερικανικής μητρόπολης: η πολυφυλετική ανθρώπινη παρουσία, η υποδειγματική αστική οργάνωση και κυρίως οι ανοικτοί ορίζοντες. Στη Ουάσιγκτον δεν κυριαρχούν οι ουρανοξύστες εφόσον κανένα κτίριο δεν επιτρέπεται να ξεπεράσει σε ύψος το Καπιτώλιο (μοναδική εξαίρεση αποτελεί το μνημείο του Οβελίσκου). Θα δούμε τα μνημεία των Αμερικανών προέδρων, Ουάσιγκτον, Τζέφερσον, αλλά και του Λίνκολν, μνημείο όπου είναι έντονο το ελληνικό στοιχείο καθώς ο Παρθενώνας χρησιμοποιήθηκε ως πρότυπο. Θα συναντήσουμε την πισίνα αντανάκλασης με τον διάσημο Οβελίσκο, την πλατεία Λαφαγιέτ, αλλά και τον Λευκό Οίκο που θεωρείται η πιο διάσημη κατοικία ολόκληρου του πλανήτη. Εδώ η ισχυρή αστυνομική δύναμη είναι εμφανής από παντού και οι εικόνες ιδιαίτερα γνώριμες από τις ταινίες του </w:t>
      </w:r>
      <w:r w:rsidRPr="00722A02">
        <w:rPr>
          <w:rFonts w:ascii="Verdana" w:hAnsi="Verdana"/>
          <w:sz w:val="22"/>
          <w:szCs w:val="22"/>
          <w:lang w:val="en-US"/>
        </w:rPr>
        <w:t>Hollywood</w:t>
      </w:r>
      <w:r w:rsidRPr="00722A02">
        <w:rPr>
          <w:rFonts w:ascii="Verdana" w:hAnsi="Verdana"/>
          <w:sz w:val="22"/>
          <w:szCs w:val="22"/>
        </w:rPr>
        <w:t>. Επίσης θα δούμε το Καπιτώλιο, την έδρα της ομοσπονδιακής κυβέρνησης των ΗΠΑ το οποίο με ύψος 88 μέτρα είναι το ψηλότερο κτήριο της πόλης και αποτελεί το κέντρο της. Στην συνέχεια θα συναντήσουμε  το Ανώτατο Δικαστήριο, την Βιβλιοθήκη του Κογκρέσου που είναι η μεγαλύτερη και πλουσιότερη παγκοσμίως με αρκετές επιρροές από τον Ελληνικό πολιτισμό, την Εθνική Πινακοθήκη, το Μέγαρο των Εθνικών Αρχείων (σε ειδική προθήκη το Πρωτότυπο του Αμερικανικού Συντάγματος και της Διακηρύξεως της Ανεξαρτησίας) και το Ινστιτούτο Σμιθσόνιαν, το μεγαλύτερο συγκρότημα μουσείων στον κόσμο. Τέλος θα επισκεφθούμε το Εθνικό Μουσείο Αεροναυτικής και διαστήματος, όπου θα θαυμάσουμε σύγχρονα εκθέματα διαστημικών σκαφών που έγραψαν ιστορία. Ακόμα θα περάσουμε από τα σημαντικότερα Υπουργεία, Μουσεία, Τράπεζες, έδρες διεθνών οργανισμών, αλλά και ξενοδοχεία, θέατρα, τα κεντρικά γραφεία του FBI αλλά και τον πολύβουο σταθμό των τρένων, τον Union Station, το εσωτερικό του οποίου είναι εκπληκτικό με πολλά καταστήματα  και εστιατόρια για να διαλέξει κανείς. Αργά το απόγευμα επιστροφή στο ξενοδοχείο.</w:t>
      </w:r>
    </w:p>
    <w:p w:rsidR="003B2162" w:rsidRPr="00722A02" w:rsidRDefault="003B2162" w:rsidP="003B2162">
      <w:pPr>
        <w:jc w:val="both"/>
        <w:rPr>
          <w:rFonts w:ascii="Verdana" w:hAnsi="Verdana"/>
          <w:sz w:val="22"/>
          <w:szCs w:val="22"/>
        </w:rPr>
      </w:pPr>
    </w:p>
    <w:p w:rsidR="003B2162" w:rsidRPr="00722A02" w:rsidRDefault="003B2162" w:rsidP="003B2162">
      <w:pPr>
        <w:rPr>
          <w:rFonts w:ascii="Verdana" w:hAnsi="Verdana"/>
          <w:b/>
          <w:sz w:val="22"/>
          <w:szCs w:val="22"/>
        </w:rPr>
      </w:pPr>
      <w:r w:rsidRPr="00722A02">
        <w:rPr>
          <w:rFonts w:ascii="Verdana" w:hAnsi="Verdana"/>
          <w:b/>
          <w:sz w:val="22"/>
          <w:szCs w:val="22"/>
        </w:rPr>
        <w:t>7</w:t>
      </w:r>
      <w:r w:rsidRPr="00722A02">
        <w:rPr>
          <w:rFonts w:ascii="Verdana" w:hAnsi="Verdana"/>
          <w:b/>
          <w:sz w:val="22"/>
          <w:szCs w:val="22"/>
          <w:vertAlign w:val="superscript"/>
        </w:rPr>
        <w:t>η</w:t>
      </w:r>
      <w:r w:rsidRPr="00722A02">
        <w:rPr>
          <w:rFonts w:ascii="Verdana" w:hAnsi="Verdana"/>
          <w:b/>
          <w:sz w:val="22"/>
          <w:szCs w:val="22"/>
        </w:rPr>
        <w:t xml:space="preserve"> ημέρα: Νέα Υόρκη – Βοστόνη (προαιρετικά) </w:t>
      </w:r>
    </w:p>
    <w:p w:rsidR="003B2162" w:rsidRPr="00722A02" w:rsidRDefault="003B2162" w:rsidP="003B2162">
      <w:pPr>
        <w:jc w:val="both"/>
        <w:rPr>
          <w:rFonts w:ascii="Verdana" w:hAnsi="Verdana"/>
          <w:sz w:val="22"/>
          <w:szCs w:val="22"/>
        </w:rPr>
      </w:pPr>
      <w:r w:rsidRPr="00722A02">
        <w:rPr>
          <w:rFonts w:ascii="Verdana" w:hAnsi="Verdana"/>
          <w:sz w:val="22"/>
          <w:szCs w:val="22"/>
        </w:rPr>
        <w:t xml:space="preserve">Για σήμερα σας προτείνουμε ολοήμερη εκδρομή στην όμορφη </w:t>
      </w:r>
      <w:r w:rsidRPr="00722A02">
        <w:rPr>
          <w:rFonts w:ascii="Verdana" w:hAnsi="Verdana"/>
          <w:b/>
          <w:sz w:val="22"/>
          <w:szCs w:val="22"/>
        </w:rPr>
        <w:t xml:space="preserve">Βοστόνη </w:t>
      </w:r>
      <w:r w:rsidRPr="00722A02">
        <w:rPr>
          <w:rFonts w:ascii="Verdana" w:hAnsi="Verdana"/>
          <w:sz w:val="22"/>
          <w:szCs w:val="22"/>
        </w:rPr>
        <w:t xml:space="preserve">την έδρα των διάσημων Πανεπιστημίων της Έρευνας και της Τεχνολογίας. Στην ελληνόφωνη ξενάγηση μας θα δούμε αξιοθέατα, όπως το Old State House, την εκκλησία Old North και άλλα που συνδέονται με την πρώιμη αμερικανική ιστορία. Ακόμη, θα δούμε το Government Center, την πλατεία Copley και τον πύργο Prudential, και να θαυμάσουμε τα κτίρια βικτωριανού ύφους. Θα περάσουμε και από το Symphony Hall με την πασίγνωστη Συμφωνική Ορχήστρα της Βοστόνης. Στη συνέχεια θα επισκεφτούμε τα παγκοσμίου φήμης Πανεπιστήμια, όπως το Harvard University και το MIT. Ελεύθερος χρόνος για βόλτα, φαγητό και αργά το απόγευμα επιστροφή στο ξενοδοχείο. </w:t>
      </w:r>
    </w:p>
    <w:p w:rsidR="003B2162" w:rsidRPr="00722A02" w:rsidRDefault="003B2162" w:rsidP="003B2162">
      <w:pPr>
        <w:jc w:val="both"/>
        <w:rPr>
          <w:rFonts w:ascii="Verdana" w:hAnsi="Verdana"/>
          <w:sz w:val="22"/>
          <w:szCs w:val="22"/>
        </w:rPr>
      </w:pPr>
      <w:r>
        <w:rPr>
          <w:rFonts w:ascii="Verdana" w:hAnsi="Verdana"/>
          <w:noProof/>
          <w:sz w:val="22"/>
          <w:szCs w:val="22"/>
        </w:rPr>
        <w:drawing>
          <wp:anchor distT="0" distB="0" distL="114300" distR="114300" simplePos="0" relativeHeight="251666432" behindDoc="0" locked="0" layoutInCell="1" allowOverlap="1">
            <wp:simplePos x="0" y="0"/>
            <wp:positionH relativeFrom="column">
              <wp:posOffset>7620</wp:posOffset>
            </wp:positionH>
            <wp:positionV relativeFrom="paragraph">
              <wp:posOffset>42545</wp:posOffset>
            </wp:positionV>
            <wp:extent cx="3219450" cy="2143760"/>
            <wp:effectExtent l="19050" t="0" r="0" b="0"/>
            <wp:wrapSquare wrapText="bothSides"/>
            <wp:docPr id="33" name="35 - Εικόνα" descr="bost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 Εικόνα" descr="boston 1.jpg"/>
                    <pic:cNvPicPr>
                      <a:picLocks noChangeAspect="1" noChangeArrowheads="1"/>
                    </pic:cNvPicPr>
                  </pic:nvPicPr>
                  <pic:blipFill>
                    <a:blip r:embed="rId26" cstate="email"/>
                    <a:srcRect/>
                    <a:stretch>
                      <a:fillRect/>
                    </a:stretch>
                  </pic:blipFill>
                  <pic:spPr bwMode="auto">
                    <a:xfrm>
                      <a:off x="0" y="0"/>
                      <a:ext cx="3219450" cy="2143760"/>
                    </a:xfrm>
                    <a:prstGeom prst="rect">
                      <a:avLst/>
                    </a:prstGeom>
                    <a:noFill/>
                    <a:ln w="9525">
                      <a:noFill/>
                      <a:miter lim="800000"/>
                      <a:headEnd/>
                      <a:tailEnd/>
                    </a:ln>
                  </pic:spPr>
                </pic:pic>
              </a:graphicData>
            </a:graphic>
          </wp:anchor>
        </w:drawing>
      </w:r>
      <w:r w:rsidRPr="00722A02">
        <w:rPr>
          <w:rFonts w:ascii="Verdana" w:hAnsi="Verdana"/>
          <w:sz w:val="22"/>
          <w:szCs w:val="22"/>
        </w:rPr>
        <w:t xml:space="preserve">Σε περίπτωση που επιλέξετε να μείνετε στο Μανχάταν, προτείνουμε επίσκεψη σε ένα ή περισσότερα από τα μουσεία του. Αρχικά το Μουσείο Μοντέρνας Τέχνης (MOMA), θεωρείται πως κατέχει σήμερα μία από τις σημαντικότερες συλλογές έργων στον κόσμο, των σπουδαιότερων </w:t>
      </w:r>
      <w:r w:rsidRPr="00722A02">
        <w:rPr>
          <w:rFonts w:ascii="Verdana" w:hAnsi="Verdana"/>
          <w:sz w:val="22"/>
          <w:szCs w:val="22"/>
        </w:rPr>
        <w:lastRenderedPageBreak/>
        <w:t>σύγχρονων καλλιτεχνών όπως μεταξύ άλλων Πάμπλο Πικάσσο, Ανρί Ματίς, Βίνσεντ βαν Γκογκ, Σεζάν, Νταλί και Τζάκσον Πόλοκ. Επίσης το Μουσειο Φυσικής Ιστορίας (το οποίο μπορεί να επισκεφθεί κανείς ατομικά με εισιτήριο εισόδου μόλις 1$) ενδείκνυται για τους μικρούς μας φίλους. Είναι το μεγαλύτερο Μουσείο του είδους του στον κόσμο, διαθέτει περισσότερα από 36 εκατομμύρια εκθέματα και 45 μόνιμες εκθέσεις, οι πιο αξιόλογες από τις οποίες είναι η έκθεση με τους Δεινοσαύρους και τα απολιθώματα, η οποία είναι και η πιο διάσημη, η αίθουσα με τους μετεωρίτες, η αίθουσα με την ωκεάνια ζωή. Ακόμη το μουσείο Guggenheim, το εξωτερικό του οποίου αποτελεί ένα από τα μεγαλύτερα αρχιτεκτονικά επιτεύγματα του 20</w:t>
      </w:r>
      <w:r w:rsidRPr="00722A02">
        <w:rPr>
          <w:rFonts w:ascii="Verdana" w:hAnsi="Verdana"/>
          <w:sz w:val="22"/>
          <w:szCs w:val="22"/>
          <w:vertAlign w:val="superscript"/>
        </w:rPr>
        <w:t>ου</w:t>
      </w:r>
      <w:r w:rsidRPr="00722A02">
        <w:rPr>
          <w:rFonts w:ascii="Verdana" w:hAnsi="Verdana"/>
          <w:sz w:val="22"/>
          <w:szCs w:val="22"/>
        </w:rPr>
        <w:t xml:space="preserve"> αιώνα. Ιδανικη ημέρα και για </w:t>
      </w:r>
      <w:r w:rsidRPr="00722A02">
        <w:rPr>
          <w:rFonts w:ascii="Verdana" w:hAnsi="Verdana"/>
          <w:sz w:val="22"/>
          <w:szCs w:val="22"/>
          <w:lang w:val="en-US"/>
        </w:rPr>
        <w:t>shopping</w:t>
      </w:r>
      <w:r w:rsidRPr="00722A02">
        <w:rPr>
          <w:rFonts w:ascii="Verdana" w:hAnsi="Verdana"/>
          <w:sz w:val="22"/>
          <w:szCs w:val="22"/>
        </w:rPr>
        <w:t xml:space="preserve">, μια επίσκεψη στα πολυκαταστήματα Bloomingdales, Saks Fifth Avenue, στο διάσημο κατάστημα σπορ ρούχων </w:t>
      </w:r>
      <w:r w:rsidRPr="00722A02">
        <w:rPr>
          <w:rFonts w:ascii="Verdana" w:hAnsi="Verdana"/>
          <w:sz w:val="22"/>
          <w:szCs w:val="22"/>
          <w:lang w:val="en-US"/>
        </w:rPr>
        <w:t>Abercrombie</w:t>
      </w:r>
      <w:r w:rsidRPr="00722A02">
        <w:rPr>
          <w:rFonts w:ascii="Verdana" w:hAnsi="Verdana"/>
          <w:sz w:val="22"/>
          <w:szCs w:val="22"/>
        </w:rPr>
        <w:t xml:space="preserve"> &amp; </w:t>
      </w:r>
      <w:r w:rsidRPr="00722A02">
        <w:rPr>
          <w:rFonts w:ascii="Verdana" w:hAnsi="Verdana"/>
          <w:sz w:val="22"/>
          <w:szCs w:val="22"/>
          <w:lang w:val="en-US"/>
        </w:rPr>
        <w:t>Fitch</w:t>
      </w:r>
      <w:r w:rsidRPr="00722A02">
        <w:rPr>
          <w:rFonts w:ascii="Verdana" w:hAnsi="Verdana"/>
          <w:sz w:val="22"/>
          <w:szCs w:val="22"/>
        </w:rPr>
        <w:t xml:space="preserve"> καθώς και στο αντίστοιχο εκπτωτικό κατάστημα -το οποίο θα σας υποδείξει ο ξεναγός σας- ή συνδυάστε τα ψώνια σας στο Macy’s με μια επίσκεψη στο Empire State Building. Αν θέλετε να δείτε τη Νέα Υόρκη από ψηλά, υπάρχουν συνολικά 3 παρατηρητήρια στο Μανχάταν, το </w:t>
      </w:r>
      <w:r w:rsidRPr="00722A02">
        <w:rPr>
          <w:rFonts w:ascii="Verdana" w:hAnsi="Verdana"/>
          <w:sz w:val="22"/>
          <w:szCs w:val="22"/>
          <w:lang w:val="en-US"/>
        </w:rPr>
        <w:t>Empire</w:t>
      </w:r>
      <w:r w:rsidRPr="00722A02">
        <w:rPr>
          <w:rFonts w:ascii="Verdana" w:hAnsi="Verdana"/>
          <w:sz w:val="22"/>
          <w:szCs w:val="22"/>
        </w:rPr>
        <w:t xml:space="preserve"> </w:t>
      </w:r>
      <w:r w:rsidRPr="00722A02">
        <w:rPr>
          <w:rFonts w:ascii="Verdana" w:hAnsi="Verdana"/>
          <w:sz w:val="22"/>
          <w:szCs w:val="22"/>
          <w:lang w:val="en-US"/>
        </w:rPr>
        <w:t>State</w:t>
      </w:r>
      <w:r w:rsidRPr="00722A02">
        <w:rPr>
          <w:rFonts w:ascii="Verdana" w:hAnsi="Verdana"/>
          <w:sz w:val="22"/>
          <w:szCs w:val="22"/>
        </w:rPr>
        <w:t xml:space="preserve"> </w:t>
      </w:r>
      <w:r w:rsidRPr="00722A02">
        <w:rPr>
          <w:rFonts w:ascii="Verdana" w:hAnsi="Verdana"/>
          <w:sz w:val="22"/>
          <w:szCs w:val="22"/>
          <w:lang w:val="en-US"/>
        </w:rPr>
        <w:t>Building</w:t>
      </w:r>
      <w:r w:rsidRPr="00722A02">
        <w:rPr>
          <w:rFonts w:ascii="Verdana" w:hAnsi="Verdana"/>
          <w:sz w:val="22"/>
          <w:szCs w:val="22"/>
        </w:rPr>
        <w:t xml:space="preserve">, το </w:t>
      </w:r>
      <w:r w:rsidRPr="00722A02">
        <w:rPr>
          <w:rFonts w:ascii="Verdana" w:hAnsi="Verdana"/>
          <w:sz w:val="22"/>
          <w:szCs w:val="22"/>
          <w:lang w:val="en-US"/>
        </w:rPr>
        <w:t>Top</w:t>
      </w:r>
      <w:r w:rsidRPr="00722A02">
        <w:rPr>
          <w:rFonts w:ascii="Verdana" w:hAnsi="Verdana"/>
          <w:sz w:val="22"/>
          <w:szCs w:val="22"/>
        </w:rPr>
        <w:t xml:space="preserve"> </w:t>
      </w:r>
      <w:r w:rsidRPr="00722A02">
        <w:rPr>
          <w:rFonts w:ascii="Verdana" w:hAnsi="Verdana"/>
          <w:sz w:val="22"/>
          <w:szCs w:val="22"/>
          <w:lang w:val="en-US"/>
        </w:rPr>
        <w:t>of</w:t>
      </w:r>
      <w:r w:rsidRPr="00722A02">
        <w:rPr>
          <w:rFonts w:ascii="Verdana" w:hAnsi="Verdana"/>
          <w:sz w:val="22"/>
          <w:szCs w:val="22"/>
        </w:rPr>
        <w:t xml:space="preserve"> </w:t>
      </w:r>
      <w:r w:rsidRPr="00722A02">
        <w:rPr>
          <w:rFonts w:ascii="Verdana" w:hAnsi="Verdana"/>
          <w:sz w:val="22"/>
          <w:szCs w:val="22"/>
          <w:lang w:val="en-US"/>
        </w:rPr>
        <w:t>the</w:t>
      </w:r>
      <w:r w:rsidRPr="00722A02">
        <w:rPr>
          <w:rFonts w:ascii="Verdana" w:hAnsi="Verdana"/>
          <w:sz w:val="22"/>
          <w:szCs w:val="22"/>
        </w:rPr>
        <w:t xml:space="preserve"> </w:t>
      </w:r>
      <w:r w:rsidRPr="00722A02">
        <w:rPr>
          <w:rFonts w:ascii="Verdana" w:hAnsi="Verdana"/>
          <w:sz w:val="22"/>
          <w:szCs w:val="22"/>
          <w:lang w:val="en-US"/>
        </w:rPr>
        <w:t>Rock</w:t>
      </w:r>
      <w:r w:rsidRPr="00722A02">
        <w:rPr>
          <w:rFonts w:ascii="Verdana" w:hAnsi="Verdana"/>
          <w:sz w:val="22"/>
          <w:szCs w:val="22"/>
        </w:rPr>
        <w:t xml:space="preserve"> και το </w:t>
      </w:r>
      <w:r w:rsidRPr="00722A02">
        <w:rPr>
          <w:rFonts w:ascii="Verdana" w:hAnsi="Verdana"/>
          <w:sz w:val="22"/>
          <w:szCs w:val="22"/>
          <w:lang w:val="en-US"/>
        </w:rPr>
        <w:t>One</w:t>
      </w:r>
      <w:r w:rsidRPr="00722A02">
        <w:rPr>
          <w:rFonts w:ascii="Verdana" w:hAnsi="Verdana"/>
          <w:sz w:val="22"/>
          <w:szCs w:val="22"/>
        </w:rPr>
        <w:t xml:space="preserve"> </w:t>
      </w:r>
      <w:r w:rsidRPr="00722A02">
        <w:rPr>
          <w:rFonts w:ascii="Verdana" w:hAnsi="Verdana"/>
          <w:sz w:val="22"/>
          <w:szCs w:val="22"/>
          <w:lang w:val="en-US"/>
        </w:rPr>
        <w:t>World</w:t>
      </w:r>
      <w:r w:rsidRPr="00722A02">
        <w:rPr>
          <w:rFonts w:ascii="Verdana" w:hAnsi="Verdana"/>
          <w:sz w:val="22"/>
          <w:szCs w:val="22"/>
        </w:rPr>
        <w:t xml:space="preserve"> </w:t>
      </w:r>
      <w:r w:rsidRPr="00722A02">
        <w:rPr>
          <w:rFonts w:ascii="Verdana" w:hAnsi="Verdana"/>
          <w:sz w:val="22"/>
          <w:szCs w:val="22"/>
          <w:lang w:val="en-US"/>
        </w:rPr>
        <w:t>Observatory</w:t>
      </w:r>
      <w:r w:rsidRPr="00722A02">
        <w:rPr>
          <w:rFonts w:ascii="Verdana" w:hAnsi="Verdana"/>
          <w:sz w:val="22"/>
          <w:szCs w:val="22"/>
        </w:rPr>
        <w:t xml:space="preserve">. Μην ξεχάσετε να δοκιμάστε τουλάχιστον ένα από τα </w:t>
      </w:r>
      <w:r w:rsidRPr="00722A02">
        <w:rPr>
          <w:rFonts w:ascii="Verdana" w:hAnsi="Verdana"/>
          <w:i/>
          <w:sz w:val="22"/>
          <w:szCs w:val="22"/>
        </w:rPr>
        <w:t>hot dog</w:t>
      </w:r>
      <w:r w:rsidRPr="00722A02">
        <w:rPr>
          <w:rFonts w:ascii="Verdana" w:hAnsi="Verdana"/>
          <w:sz w:val="22"/>
          <w:szCs w:val="22"/>
        </w:rPr>
        <w:t xml:space="preserve"> που θα βρείτε σε κάθε γωνιά της πόλης με τις χαρακτηριστικές ομπρελίτσες «</w:t>
      </w:r>
      <w:r w:rsidRPr="00722A02">
        <w:rPr>
          <w:rFonts w:ascii="Verdana" w:hAnsi="Verdana"/>
          <w:sz w:val="22"/>
          <w:szCs w:val="22"/>
          <w:lang w:val="en-US"/>
        </w:rPr>
        <w:t>NIKAS</w:t>
      </w:r>
      <w:r w:rsidRPr="00722A02">
        <w:rPr>
          <w:rFonts w:ascii="Verdana" w:hAnsi="Verdana"/>
          <w:sz w:val="22"/>
          <w:szCs w:val="22"/>
        </w:rPr>
        <w:t xml:space="preserve">», ή κάποια από τις διάσημες καντίνες </w:t>
      </w:r>
      <w:r w:rsidRPr="00722A02">
        <w:rPr>
          <w:rFonts w:ascii="Verdana" w:hAnsi="Verdana"/>
          <w:sz w:val="22"/>
          <w:szCs w:val="22"/>
          <w:lang w:val="en-US"/>
        </w:rPr>
        <w:t>Halal</w:t>
      </w:r>
      <w:r w:rsidRPr="00722A02">
        <w:rPr>
          <w:rFonts w:ascii="Verdana" w:hAnsi="Verdana"/>
          <w:sz w:val="22"/>
          <w:szCs w:val="22"/>
        </w:rPr>
        <w:t xml:space="preserve"> </w:t>
      </w:r>
      <w:r w:rsidRPr="00722A02">
        <w:rPr>
          <w:rFonts w:ascii="Verdana" w:hAnsi="Verdana"/>
          <w:sz w:val="22"/>
          <w:szCs w:val="22"/>
          <w:lang w:val="en-US"/>
        </w:rPr>
        <w:t>Guys</w:t>
      </w:r>
      <w:r w:rsidRPr="00722A02">
        <w:rPr>
          <w:rFonts w:ascii="Verdana" w:hAnsi="Verdana"/>
          <w:sz w:val="22"/>
          <w:szCs w:val="22"/>
        </w:rPr>
        <w:t xml:space="preserve"> με  πολύ καλή ποιότητα </w:t>
      </w:r>
      <w:r w:rsidRPr="00722A02">
        <w:rPr>
          <w:rFonts w:ascii="Verdana" w:hAnsi="Verdana"/>
          <w:i/>
          <w:sz w:val="22"/>
          <w:szCs w:val="22"/>
          <w:lang w:val="en-US"/>
        </w:rPr>
        <w:t>street</w:t>
      </w:r>
      <w:r w:rsidRPr="00722A02">
        <w:rPr>
          <w:rFonts w:ascii="Verdana" w:hAnsi="Verdana"/>
          <w:i/>
          <w:sz w:val="22"/>
          <w:szCs w:val="22"/>
        </w:rPr>
        <w:t xml:space="preserve"> </w:t>
      </w:r>
      <w:r w:rsidRPr="00722A02">
        <w:rPr>
          <w:rFonts w:ascii="Verdana" w:hAnsi="Verdana"/>
          <w:i/>
          <w:sz w:val="22"/>
          <w:szCs w:val="22"/>
          <w:lang w:val="en-US"/>
        </w:rPr>
        <w:t>food</w:t>
      </w:r>
      <w:r w:rsidRPr="00722A02">
        <w:rPr>
          <w:rFonts w:ascii="Verdana" w:hAnsi="Verdana"/>
          <w:sz w:val="22"/>
          <w:szCs w:val="22"/>
        </w:rPr>
        <w:t>.</w:t>
      </w:r>
    </w:p>
    <w:p w:rsidR="003B2162" w:rsidRPr="00722A02" w:rsidRDefault="003B2162" w:rsidP="003B2162">
      <w:pPr>
        <w:jc w:val="both"/>
        <w:rPr>
          <w:rFonts w:ascii="Verdana" w:hAnsi="Verdana"/>
          <w:sz w:val="22"/>
          <w:szCs w:val="22"/>
        </w:rPr>
      </w:pPr>
    </w:p>
    <w:p w:rsidR="003B2162" w:rsidRPr="00722A02" w:rsidRDefault="003B2162" w:rsidP="003B2162">
      <w:pPr>
        <w:jc w:val="both"/>
        <w:rPr>
          <w:rFonts w:ascii="Verdana" w:hAnsi="Verdana"/>
          <w:b/>
          <w:sz w:val="22"/>
          <w:szCs w:val="22"/>
        </w:rPr>
      </w:pPr>
      <w:r w:rsidRPr="00722A02">
        <w:rPr>
          <w:rFonts w:ascii="Verdana" w:hAnsi="Verdana"/>
          <w:b/>
          <w:sz w:val="22"/>
          <w:szCs w:val="22"/>
        </w:rPr>
        <w:t>8</w:t>
      </w:r>
      <w:r w:rsidRPr="00722A02">
        <w:rPr>
          <w:rFonts w:ascii="Verdana" w:hAnsi="Verdana"/>
          <w:b/>
          <w:sz w:val="22"/>
          <w:szCs w:val="22"/>
          <w:vertAlign w:val="superscript"/>
        </w:rPr>
        <w:t>η</w:t>
      </w:r>
      <w:r w:rsidRPr="00722A02">
        <w:rPr>
          <w:rFonts w:ascii="Verdana" w:hAnsi="Verdana"/>
          <w:b/>
          <w:sz w:val="22"/>
          <w:szCs w:val="22"/>
        </w:rPr>
        <w:t xml:space="preserve"> ημέρα: Νέα Υόρκη</w:t>
      </w:r>
    </w:p>
    <w:p w:rsidR="003B2162" w:rsidRPr="00B7561D" w:rsidRDefault="003B2162" w:rsidP="003B2162">
      <w:pPr>
        <w:jc w:val="both"/>
        <w:rPr>
          <w:rFonts w:ascii="Verdana" w:hAnsi="Verdana"/>
          <w:sz w:val="22"/>
          <w:szCs w:val="22"/>
        </w:rPr>
      </w:pPr>
      <w:r w:rsidRPr="00722A02">
        <w:rPr>
          <w:rFonts w:ascii="Verdana" w:hAnsi="Verdana"/>
          <w:sz w:val="22"/>
          <w:szCs w:val="22"/>
        </w:rPr>
        <w:t xml:space="preserve">Ελεύθερη ημέρα. </w:t>
      </w:r>
      <w:r>
        <w:rPr>
          <w:rFonts w:ascii="Verdana" w:hAnsi="Verdana"/>
          <w:noProof/>
          <w:sz w:val="22"/>
          <w:szCs w:val="22"/>
        </w:rPr>
        <w:drawing>
          <wp:anchor distT="0" distB="0" distL="114300" distR="114300" simplePos="0" relativeHeight="251669504" behindDoc="1" locked="0" layoutInCell="1" allowOverlap="1">
            <wp:simplePos x="0" y="0"/>
            <wp:positionH relativeFrom="column">
              <wp:posOffset>7620</wp:posOffset>
            </wp:positionH>
            <wp:positionV relativeFrom="paragraph">
              <wp:posOffset>2231390</wp:posOffset>
            </wp:positionV>
            <wp:extent cx="2186940" cy="1455420"/>
            <wp:effectExtent l="19050" t="0" r="3810" b="0"/>
            <wp:wrapTight wrapText="bothSides">
              <wp:wrapPolygon edited="0">
                <wp:start x="-188" y="0"/>
                <wp:lineTo x="-188" y="21204"/>
                <wp:lineTo x="21638" y="21204"/>
                <wp:lineTo x="21638" y="0"/>
                <wp:lineTo x="-188" y="0"/>
              </wp:wrapPolygon>
            </wp:wrapTight>
            <wp:docPr id="34" name="Εικόνα 18" descr="brooklyn D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ooklyn Dumbo"/>
                    <pic:cNvPicPr>
                      <a:picLocks noChangeAspect="1" noChangeArrowheads="1"/>
                    </pic:cNvPicPr>
                  </pic:nvPicPr>
                  <pic:blipFill>
                    <a:blip r:embed="rId27" cstate="email"/>
                    <a:srcRect/>
                    <a:stretch>
                      <a:fillRect/>
                    </a:stretch>
                  </pic:blipFill>
                  <pic:spPr bwMode="auto">
                    <a:xfrm>
                      <a:off x="0" y="0"/>
                      <a:ext cx="2186940" cy="1455420"/>
                    </a:xfrm>
                    <a:prstGeom prst="rect">
                      <a:avLst/>
                    </a:prstGeom>
                    <a:noFill/>
                    <a:ln w="9525">
                      <a:noFill/>
                      <a:miter lim="800000"/>
                      <a:headEnd/>
                      <a:tailEnd/>
                    </a:ln>
                  </pic:spPr>
                </pic:pic>
              </a:graphicData>
            </a:graphic>
          </wp:anchor>
        </w:drawing>
      </w:r>
      <w:r w:rsidRPr="00722A02">
        <w:rPr>
          <w:rFonts w:ascii="Verdana" w:hAnsi="Verdana" w:cs="Tahoma"/>
          <w:color w:val="000000"/>
          <w:sz w:val="22"/>
          <w:szCs w:val="22"/>
        </w:rPr>
        <w:t xml:space="preserve">Οι λάτρεις του βόρειου Μανχάταν, μπορούν να επισκεφθούν το Σέντραλ Παρκ, το απέραντο πάρκο με τις όμορφες λίμνες κάνοντας μια βαρκάδα, εκεί θα έχουν την ευκαιρία να δούν από κοντά σκίουρους που κυκλοφορούν ανενόχλητοι ανάμεσα στους νεοϋορκέζους που χαλαρώνουν στον ήλιο ή αθλούνται. Ο ιδανικότερος τρόπος για να περιηγηθείτε στο πανέμορφο αυτό πάρκο, είναι –καιρού επιτρέποντος- να νοικιάσετε ποδήλατο. Στην συνέχεια σας προτείνουμε να επισκεφθείτε την </w:t>
      </w:r>
      <w:r w:rsidRPr="00722A02">
        <w:rPr>
          <w:rFonts w:ascii="Verdana" w:hAnsi="Verdana" w:cs="Tahoma"/>
          <w:color w:val="000000"/>
          <w:sz w:val="22"/>
          <w:szCs w:val="22"/>
          <w:lang w:val="en-US"/>
        </w:rPr>
        <w:t>Times</w:t>
      </w:r>
      <w:r w:rsidRPr="00722A02">
        <w:rPr>
          <w:rFonts w:ascii="Verdana" w:hAnsi="Verdana" w:cs="Tahoma"/>
          <w:color w:val="000000"/>
          <w:sz w:val="22"/>
          <w:szCs w:val="22"/>
        </w:rPr>
        <w:t xml:space="preserve"> </w:t>
      </w:r>
      <w:r w:rsidRPr="00722A02">
        <w:rPr>
          <w:rFonts w:ascii="Verdana" w:hAnsi="Verdana" w:cs="Tahoma"/>
          <w:color w:val="000000"/>
          <w:sz w:val="22"/>
          <w:szCs w:val="22"/>
          <w:lang w:val="en-US"/>
        </w:rPr>
        <w:t>Square</w:t>
      </w:r>
      <w:r w:rsidRPr="00722A02">
        <w:rPr>
          <w:rFonts w:ascii="Verdana" w:hAnsi="Verdana" w:cs="Tahoma"/>
          <w:color w:val="000000"/>
          <w:sz w:val="22"/>
          <w:szCs w:val="22"/>
        </w:rPr>
        <w:t xml:space="preserve">  και την πιο διάσημη και πολυσύχναστη λεωφόρο της Νέας Υόρκης, την 5</w:t>
      </w:r>
      <w:r w:rsidRPr="00722A02">
        <w:rPr>
          <w:rFonts w:ascii="Verdana" w:hAnsi="Verdana" w:cs="Tahoma"/>
          <w:color w:val="000000"/>
          <w:sz w:val="22"/>
          <w:szCs w:val="22"/>
          <w:vertAlign w:val="superscript"/>
        </w:rPr>
        <w:t>η</w:t>
      </w:r>
      <w:r w:rsidRPr="00722A02">
        <w:rPr>
          <w:rFonts w:ascii="Verdana" w:hAnsi="Verdana" w:cs="Tahoma"/>
          <w:color w:val="000000"/>
          <w:sz w:val="22"/>
          <w:szCs w:val="22"/>
        </w:rPr>
        <w:t xml:space="preserve"> λεωφόρο. Εδώ θα βρείτε πολυτελή και επώνυμα καταστήματα στον πιο ακριβό δρόμου του κόσμου, μην χάσετε την ευκαιρία να βγάλετε αναμνηστικές φωτογραφίες στις πιο ξεχωριστές και εντυπωσιακές βιτρίνες των μεγαλύτερων εμπορικών επωνυμιών . Έπειτα περπατήστε έως το πανέμορφο και γαλλικού αέρα </w:t>
      </w:r>
      <w:r w:rsidRPr="00722A02">
        <w:rPr>
          <w:rFonts w:ascii="Verdana" w:hAnsi="Verdana" w:cs="Tahoma"/>
          <w:color w:val="000000"/>
          <w:sz w:val="22"/>
          <w:szCs w:val="22"/>
          <w:lang w:val="en-US"/>
        </w:rPr>
        <w:t>Bryant</w:t>
      </w:r>
      <w:r w:rsidRPr="00722A02">
        <w:rPr>
          <w:rFonts w:ascii="Verdana" w:hAnsi="Verdana" w:cs="Tahoma"/>
          <w:color w:val="000000"/>
          <w:sz w:val="22"/>
          <w:szCs w:val="22"/>
        </w:rPr>
        <w:t xml:space="preserve"> </w:t>
      </w:r>
      <w:r w:rsidRPr="00722A02">
        <w:rPr>
          <w:rFonts w:ascii="Verdana" w:hAnsi="Verdana" w:cs="Tahoma"/>
          <w:color w:val="000000"/>
          <w:sz w:val="22"/>
          <w:szCs w:val="22"/>
          <w:lang w:val="en-US"/>
        </w:rPr>
        <w:t>Park</w:t>
      </w:r>
      <w:r w:rsidRPr="00722A02">
        <w:rPr>
          <w:rFonts w:ascii="Verdana" w:hAnsi="Verdana" w:cs="Tahoma"/>
          <w:color w:val="000000"/>
          <w:sz w:val="22"/>
          <w:szCs w:val="22"/>
        </w:rPr>
        <w:t xml:space="preserve"> με το παγοδρόμιο και την πανέμορφη Χριστουγεννιάτικη αγορά με τα ξύλινα σπιτάκια, τα οποία έχουν εκπληκτικό </w:t>
      </w:r>
      <w:r w:rsidRPr="00722A02">
        <w:rPr>
          <w:rFonts w:ascii="Verdana" w:hAnsi="Verdana" w:cs="Tahoma"/>
          <w:color w:val="000000"/>
          <w:sz w:val="22"/>
          <w:szCs w:val="22"/>
          <w:lang w:val="en-US"/>
        </w:rPr>
        <w:t>Street</w:t>
      </w:r>
      <w:r w:rsidRPr="00722A02">
        <w:rPr>
          <w:rFonts w:ascii="Verdana" w:hAnsi="Verdana" w:cs="Tahoma"/>
          <w:color w:val="000000"/>
          <w:sz w:val="22"/>
          <w:szCs w:val="22"/>
        </w:rPr>
        <w:t xml:space="preserve"> </w:t>
      </w:r>
      <w:r w:rsidRPr="00722A02">
        <w:rPr>
          <w:rFonts w:ascii="Verdana" w:hAnsi="Verdana" w:cs="Tahoma"/>
          <w:color w:val="000000"/>
          <w:sz w:val="22"/>
          <w:szCs w:val="22"/>
          <w:lang w:val="en-US"/>
        </w:rPr>
        <w:t>Food</w:t>
      </w:r>
      <w:r w:rsidRPr="00722A02">
        <w:rPr>
          <w:rFonts w:ascii="Verdana" w:hAnsi="Verdana" w:cs="Tahoma"/>
          <w:color w:val="000000"/>
          <w:sz w:val="22"/>
          <w:szCs w:val="22"/>
        </w:rPr>
        <w:t xml:space="preserve"> και μαγαζιά για την αγορά αναμνηστικών. </w:t>
      </w:r>
      <w:r w:rsidRPr="00722A02">
        <w:rPr>
          <w:rFonts w:ascii="Verdana" w:hAnsi="Verdana"/>
          <w:sz w:val="22"/>
          <w:szCs w:val="22"/>
        </w:rPr>
        <w:t xml:space="preserve">Εναλλακτικά μπορείτε να περιηγηθείτε στην περιοχή </w:t>
      </w:r>
      <w:r w:rsidRPr="00722A02">
        <w:rPr>
          <w:rFonts w:ascii="Verdana" w:hAnsi="Verdana"/>
          <w:b/>
          <w:sz w:val="22"/>
          <w:szCs w:val="22"/>
          <w:lang w:val="en-US"/>
        </w:rPr>
        <w:t>Dumbo</w:t>
      </w:r>
      <w:r w:rsidRPr="00722A02">
        <w:rPr>
          <w:rFonts w:ascii="Verdana" w:hAnsi="Verdana"/>
          <w:b/>
          <w:sz w:val="22"/>
          <w:szCs w:val="22"/>
        </w:rPr>
        <w:t xml:space="preserve"> του Μπρούκλιν</w:t>
      </w:r>
      <w:r w:rsidRPr="00722A02">
        <w:rPr>
          <w:rFonts w:ascii="Verdana" w:hAnsi="Verdana"/>
          <w:sz w:val="22"/>
          <w:szCs w:val="22"/>
        </w:rPr>
        <w:t xml:space="preserve">, μια περιοχή που βρίσκεται στο νοτιοανατολικό του άκρο. Η συγκεκριμένη περιοχή, της οποίας το όνομα προέρχεται από τα αρχικά </w:t>
      </w:r>
      <w:r w:rsidRPr="00722A02">
        <w:rPr>
          <w:rFonts w:ascii="Verdana" w:hAnsi="Verdana"/>
          <w:sz w:val="22"/>
          <w:szCs w:val="22"/>
          <w:lang w:val="en-US"/>
        </w:rPr>
        <w:t>Down</w:t>
      </w:r>
      <w:r w:rsidRPr="00722A02">
        <w:rPr>
          <w:rFonts w:ascii="Verdana" w:hAnsi="Verdana"/>
          <w:sz w:val="22"/>
          <w:szCs w:val="22"/>
        </w:rPr>
        <w:t xml:space="preserve"> </w:t>
      </w:r>
      <w:r w:rsidRPr="00722A02">
        <w:rPr>
          <w:rFonts w:ascii="Verdana" w:hAnsi="Verdana"/>
          <w:sz w:val="22"/>
          <w:szCs w:val="22"/>
          <w:lang w:val="en-US"/>
        </w:rPr>
        <w:t>Under</w:t>
      </w:r>
      <w:r w:rsidRPr="00722A02">
        <w:rPr>
          <w:rFonts w:ascii="Verdana" w:hAnsi="Verdana"/>
          <w:sz w:val="22"/>
          <w:szCs w:val="22"/>
        </w:rPr>
        <w:t xml:space="preserve"> </w:t>
      </w:r>
      <w:r w:rsidRPr="00722A02">
        <w:rPr>
          <w:rFonts w:ascii="Verdana" w:hAnsi="Verdana"/>
          <w:sz w:val="22"/>
          <w:szCs w:val="22"/>
          <w:lang w:val="en-US"/>
        </w:rPr>
        <w:t>the</w:t>
      </w:r>
      <w:r w:rsidRPr="00722A02">
        <w:rPr>
          <w:rFonts w:ascii="Verdana" w:hAnsi="Verdana"/>
          <w:sz w:val="22"/>
          <w:szCs w:val="22"/>
        </w:rPr>
        <w:t xml:space="preserve"> </w:t>
      </w:r>
      <w:r w:rsidRPr="00722A02">
        <w:rPr>
          <w:rFonts w:ascii="Verdana" w:hAnsi="Verdana"/>
          <w:sz w:val="22"/>
          <w:szCs w:val="22"/>
          <w:lang w:val="en-US"/>
        </w:rPr>
        <w:t>Manhattan</w:t>
      </w:r>
      <w:r w:rsidRPr="00722A02">
        <w:rPr>
          <w:rFonts w:ascii="Verdana" w:hAnsi="Verdana"/>
          <w:sz w:val="22"/>
          <w:szCs w:val="22"/>
        </w:rPr>
        <w:t xml:space="preserve"> </w:t>
      </w:r>
      <w:r w:rsidRPr="00722A02">
        <w:rPr>
          <w:rFonts w:ascii="Verdana" w:hAnsi="Verdana"/>
          <w:sz w:val="22"/>
          <w:szCs w:val="22"/>
          <w:lang w:val="en-US"/>
        </w:rPr>
        <w:t>Bridge</w:t>
      </w:r>
      <w:r w:rsidRPr="00722A02">
        <w:rPr>
          <w:rFonts w:ascii="Verdana" w:hAnsi="Verdana"/>
          <w:sz w:val="22"/>
          <w:szCs w:val="22"/>
        </w:rPr>
        <w:t xml:space="preserve"> </w:t>
      </w:r>
      <w:r w:rsidRPr="00722A02">
        <w:rPr>
          <w:rFonts w:ascii="Verdana" w:hAnsi="Verdana"/>
          <w:sz w:val="22"/>
          <w:szCs w:val="22"/>
          <w:lang w:val="en-US"/>
        </w:rPr>
        <w:t>Overpass</w:t>
      </w:r>
      <w:r w:rsidRPr="00722A02">
        <w:rPr>
          <w:rFonts w:ascii="Verdana" w:hAnsi="Verdana"/>
          <w:sz w:val="22"/>
          <w:szCs w:val="22"/>
        </w:rPr>
        <w:t>, αποτελεί μια από τις πιο ιστορικές και φωτογραφημένες περιοχές με ανυπέρβλητη θέα για τις καλύτερες φωτογραφίες του ταξιδιού σας. Μην ξεχάσετε ως αναμνηστικό λοιπόν, να βγάλετε και εσείς μια φωτογραφία στην γωνία του δρόμου Ο</w:t>
      </w:r>
      <w:r>
        <w:rPr>
          <w:rFonts w:ascii="Verdana" w:hAnsi="Verdana"/>
          <w:sz w:val="22"/>
          <w:szCs w:val="22"/>
        </w:rPr>
        <w:t>υάσινγκτον. Εκεί θα περπατήσετε</w:t>
      </w:r>
      <w:r w:rsidRPr="00722A02">
        <w:rPr>
          <w:rFonts w:ascii="Verdana" w:hAnsi="Verdana"/>
          <w:sz w:val="22"/>
          <w:szCs w:val="22"/>
        </w:rPr>
        <w:t xml:space="preserve"> σε γειτονιές που θυμίζουν άλλη εποχή. Τα περίφημα </w:t>
      </w:r>
      <w:r w:rsidRPr="00722A02">
        <w:rPr>
          <w:rFonts w:ascii="Verdana" w:hAnsi="Verdana"/>
          <w:sz w:val="22"/>
          <w:szCs w:val="22"/>
          <w:lang w:val="en-US"/>
        </w:rPr>
        <w:t>brown</w:t>
      </w:r>
      <w:r w:rsidRPr="00722A02">
        <w:rPr>
          <w:rFonts w:ascii="Verdana" w:hAnsi="Verdana"/>
          <w:sz w:val="22"/>
          <w:szCs w:val="22"/>
        </w:rPr>
        <w:t xml:space="preserve"> </w:t>
      </w:r>
      <w:r w:rsidRPr="00722A02">
        <w:rPr>
          <w:rFonts w:ascii="Verdana" w:hAnsi="Verdana"/>
          <w:sz w:val="22"/>
          <w:szCs w:val="22"/>
          <w:lang w:val="en-US"/>
        </w:rPr>
        <w:t>stones</w:t>
      </w:r>
      <w:r w:rsidRPr="00722A02">
        <w:rPr>
          <w:rFonts w:ascii="Verdana" w:hAnsi="Verdana"/>
          <w:sz w:val="22"/>
          <w:szCs w:val="22"/>
        </w:rPr>
        <w:t xml:space="preserve"> σπίτια του 19</w:t>
      </w:r>
      <w:r w:rsidRPr="00722A02">
        <w:rPr>
          <w:rFonts w:ascii="Verdana" w:hAnsi="Verdana"/>
          <w:sz w:val="22"/>
          <w:szCs w:val="22"/>
          <w:vertAlign w:val="superscript"/>
        </w:rPr>
        <w:t>ο</w:t>
      </w:r>
      <w:r w:rsidRPr="00722A02">
        <w:rPr>
          <w:rFonts w:ascii="Verdana" w:hAnsi="Verdana"/>
          <w:sz w:val="22"/>
          <w:szCs w:val="22"/>
        </w:rPr>
        <w:t xml:space="preserve"> αιώνα αποτελούν τοπόσημο, τα άψογα κτίρια και τα περιποιημένα δέντρα του Brooklyn Heights προσδίδουν έναν αέρα αρχοντιάς στη γειτονιά. Παρότι η περιοχή καλύπτει τα κλασικά γούστα, δε χρειάζεται να είναι κάποιος ειδήμων για να απολαύσει τη ρουστίκ αρχιτεκτονική της περιοχης, τα κτίρια της παραλίας και τη συναρπαστική θέα στον ορίζοντα του Μανχάταν</w:t>
      </w:r>
      <w:r>
        <w:rPr>
          <w:rFonts w:ascii="Verdana" w:hAnsi="Verdana"/>
          <w:sz w:val="22"/>
          <w:szCs w:val="22"/>
        </w:rPr>
        <w:t>.</w:t>
      </w:r>
    </w:p>
    <w:p w:rsidR="003B2162" w:rsidRPr="00346E6B" w:rsidRDefault="003B2162" w:rsidP="003B2162">
      <w:pPr>
        <w:jc w:val="both"/>
        <w:rPr>
          <w:rFonts w:ascii="Verdana" w:hAnsi="Verdana"/>
          <w:b/>
          <w:sz w:val="22"/>
          <w:szCs w:val="22"/>
        </w:rPr>
      </w:pPr>
    </w:p>
    <w:p w:rsidR="003B2162" w:rsidRPr="00BC774E" w:rsidRDefault="003B2162" w:rsidP="003B2162">
      <w:pPr>
        <w:jc w:val="both"/>
        <w:rPr>
          <w:rFonts w:ascii="Verdana" w:hAnsi="Verdana"/>
          <w:b/>
          <w:sz w:val="22"/>
          <w:szCs w:val="22"/>
        </w:rPr>
      </w:pPr>
      <w:r w:rsidRPr="00722A02">
        <w:rPr>
          <w:rFonts w:ascii="Verdana" w:hAnsi="Verdana"/>
          <w:b/>
          <w:sz w:val="22"/>
          <w:szCs w:val="22"/>
        </w:rPr>
        <w:t>9</w:t>
      </w:r>
      <w:r w:rsidRPr="00722A02">
        <w:rPr>
          <w:rFonts w:ascii="Verdana" w:hAnsi="Verdana"/>
          <w:b/>
          <w:sz w:val="22"/>
          <w:szCs w:val="22"/>
          <w:vertAlign w:val="superscript"/>
        </w:rPr>
        <w:t>η</w:t>
      </w:r>
      <w:r w:rsidRPr="00722A02">
        <w:rPr>
          <w:rFonts w:ascii="Verdana" w:hAnsi="Verdana"/>
          <w:b/>
          <w:sz w:val="22"/>
          <w:szCs w:val="22"/>
        </w:rPr>
        <w:t xml:space="preserve"> – 10</w:t>
      </w:r>
      <w:r w:rsidRPr="00722A02">
        <w:rPr>
          <w:rFonts w:ascii="Verdana" w:hAnsi="Verdana"/>
          <w:b/>
          <w:sz w:val="22"/>
          <w:szCs w:val="22"/>
          <w:vertAlign w:val="superscript"/>
        </w:rPr>
        <w:t>η</w:t>
      </w:r>
      <w:r w:rsidRPr="00722A02">
        <w:rPr>
          <w:rFonts w:ascii="Verdana" w:hAnsi="Verdana"/>
          <w:b/>
          <w:sz w:val="22"/>
          <w:szCs w:val="22"/>
        </w:rPr>
        <w:t xml:space="preserve"> ημέρα: Ελεύθερη ημέρα και πτήση επιστροφής</w:t>
      </w:r>
    </w:p>
    <w:p w:rsidR="003B2162" w:rsidRPr="00722A02" w:rsidRDefault="003B2162" w:rsidP="003B2162">
      <w:pPr>
        <w:jc w:val="both"/>
        <w:rPr>
          <w:rFonts w:ascii="Verdana" w:hAnsi="Verdana" w:cs="Tahoma"/>
          <w:color w:val="000000"/>
          <w:sz w:val="22"/>
          <w:szCs w:val="22"/>
        </w:rPr>
      </w:pPr>
      <w:r w:rsidRPr="00722A02">
        <w:rPr>
          <w:rFonts w:ascii="Verdana" w:hAnsi="Verdana"/>
          <w:color w:val="000000"/>
          <w:sz w:val="22"/>
          <w:szCs w:val="22"/>
        </w:rPr>
        <w:t>Λόγω του ότι η πτήση μας είναι το βράδυ, την τελευταία μας ημέρα μπορούμε να την αξιοποιήσουμε με βόλτες και δραστηριότητες.</w:t>
      </w:r>
      <w:r w:rsidRPr="00722A02">
        <w:rPr>
          <w:rFonts w:ascii="Verdana" w:hAnsi="Verdana"/>
          <w:sz w:val="22"/>
          <w:szCs w:val="22"/>
        </w:rPr>
        <w:t xml:space="preserve"> </w:t>
      </w:r>
      <w:r w:rsidRPr="00722A02">
        <w:rPr>
          <w:rFonts w:ascii="Verdana" w:hAnsi="Verdana"/>
          <w:color w:val="000000"/>
          <w:sz w:val="22"/>
          <w:szCs w:val="22"/>
        </w:rPr>
        <w:t xml:space="preserve">Όσους ενθουσίασε περισσότερο το Νότιο Μανχάταν, προτείνουμε μια βόλτα στο Greenwich </w:t>
      </w:r>
      <w:r w:rsidRPr="00722A02">
        <w:rPr>
          <w:rFonts w:ascii="Verdana" w:hAnsi="Verdana"/>
          <w:color w:val="000000"/>
          <w:sz w:val="22"/>
          <w:szCs w:val="22"/>
          <w:lang w:val="en-US"/>
        </w:rPr>
        <w:t>V</w:t>
      </w:r>
      <w:r w:rsidRPr="00722A02">
        <w:rPr>
          <w:rFonts w:ascii="Verdana" w:hAnsi="Verdana"/>
          <w:color w:val="000000"/>
          <w:sz w:val="22"/>
          <w:szCs w:val="22"/>
        </w:rPr>
        <w:t xml:space="preserve">illage ή μία περιπλάνηση στα σοκάκια της </w:t>
      </w:r>
      <w:r w:rsidRPr="00722A02">
        <w:rPr>
          <w:rFonts w:ascii="Verdana" w:hAnsi="Verdana"/>
          <w:color w:val="000000"/>
          <w:sz w:val="22"/>
          <w:szCs w:val="22"/>
          <w:lang w:val="en-US"/>
        </w:rPr>
        <w:t>Little</w:t>
      </w:r>
      <w:r w:rsidRPr="00722A02">
        <w:rPr>
          <w:rFonts w:ascii="Verdana" w:hAnsi="Verdana"/>
          <w:color w:val="000000"/>
          <w:sz w:val="22"/>
          <w:szCs w:val="22"/>
        </w:rPr>
        <w:t xml:space="preserve"> </w:t>
      </w:r>
      <w:r w:rsidRPr="00722A02">
        <w:rPr>
          <w:rFonts w:ascii="Verdana" w:hAnsi="Verdana"/>
          <w:color w:val="000000"/>
          <w:sz w:val="22"/>
          <w:szCs w:val="22"/>
          <w:lang w:val="en-US"/>
        </w:rPr>
        <w:t>Italy</w:t>
      </w:r>
      <w:r w:rsidRPr="00722A02">
        <w:rPr>
          <w:rFonts w:ascii="Verdana" w:hAnsi="Verdana"/>
          <w:color w:val="000000"/>
          <w:sz w:val="22"/>
          <w:szCs w:val="22"/>
        </w:rPr>
        <w:t xml:space="preserve"> χαλαρώνοντας και απολαμβάνοντας έναν εσπρέσο ή μια λαχταριστή πίτσα φτιαγμένη με παραδοσιακή ιταλική συνταγή στην πρώτη πιτσαρία που άνοιξε στις ΗΠΑ – ρωτήστε τον ξεναγό σας. Μπορείτε ακόμα να επισκεφθείτε την ιδιαίτερη συνοικία της </w:t>
      </w:r>
      <w:r w:rsidRPr="00722A02">
        <w:rPr>
          <w:rFonts w:ascii="Verdana" w:hAnsi="Verdana"/>
          <w:color w:val="000000"/>
          <w:sz w:val="22"/>
          <w:szCs w:val="22"/>
          <w:lang w:val="en-US"/>
        </w:rPr>
        <w:t>China</w:t>
      </w:r>
      <w:r w:rsidRPr="00722A02">
        <w:rPr>
          <w:rFonts w:ascii="Verdana" w:hAnsi="Verdana"/>
          <w:color w:val="000000"/>
          <w:sz w:val="22"/>
          <w:szCs w:val="22"/>
        </w:rPr>
        <w:t xml:space="preserve"> </w:t>
      </w:r>
      <w:r w:rsidRPr="00722A02">
        <w:rPr>
          <w:rFonts w:ascii="Verdana" w:hAnsi="Verdana"/>
          <w:color w:val="000000"/>
          <w:sz w:val="22"/>
          <w:szCs w:val="22"/>
          <w:lang w:val="en-US"/>
        </w:rPr>
        <w:t>Town</w:t>
      </w:r>
      <w:r w:rsidRPr="00722A02">
        <w:rPr>
          <w:rFonts w:ascii="Verdana" w:hAnsi="Verdana"/>
          <w:color w:val="000000"/>
          <w:sz w:val="22"/>
          <w:szCs w:val="22"/>
        </w:rPr>
        <w:t xml:space="preserve"> και να αγοράσετε τα τελευταία σας αναμνηστικά</w:t>
      </w:r>
      <w:r w:rsidRPr="00722A02">
        <w:rPr>
          <w:rFonts w:ascii="Verdana" w:hAnsi="Verdana"/>
          <w:sz w:val="22"/>
          <w:szCs w:val="22"/>
        </w:rPr>
        <w:t>.</w:t>
      </w:r>
      <w:r w:rsidRPr="00722A02">
        <w:rPr>
          <w:rFonts w:ascii="Verdana" w:hAnsi="Verdana" w:cs="Tahoma"/>
          <w:sz w:val="22"/>
          <w:szCs w:val="22"/>
        </w:rPr>
        <w:t xml:space="preserve"> Τέλος σας προτείνουμε μια βόλτα στην γέφυρα του </w:t>
      </w:r>
      <w:r w:rsidRPr="00722A02">
        <w:rPr>
          <w:rFonts w:ascii="Verdana" w:hAnsi="Verdana" w:cs="Tahoma"/>
          <w:sz w:val="22"/>
          <w:szCs w:val="22"/>
          <w:lang w:val="en-US"/>
        </w:rPr>
        <w:t>Brooklyn</w:t>
      </w:r>
      <w:r w:rsidRPr="00722A02">
        <w:rPr>
          <w:rFonts w:ascii="Verdana" w:hAnsi="Verdana" w:cs="Tahoma"/>
          <w:sz w:val="22"/>
          <w:szCs w:val="22"/>
        </w:rPr>
        <w:t xml:space="preserve"> για τις τελευταίες αναμνηστικές σας φωτογραφίες αλλά και μια επίσκεψη στην διάσημη Ιταλική αγορά “</w:t>
      </w:r>
      <w:r w:rsidRPr="00722A02">
        <w:rPr>
          <w:rFonts w:ascii="Verdana" w:hAnsi="Verdana" w:cs="Tahoma"/>
          <w:sz w:val="22"/>
          <w:szCs w:val="22"/>
          <w:lang w:val="en-US"/>
        </w:rPr>
        <w:t>Eataly</w:t>
      </w:r>
      <w:r w:rsidRPr="00722A02">
        <w:rPr>
          <w:rFonts w:ascii="Verdana" w:hAnsi="Verdana" w:cs="Tahoma"/>
          <w:sz w:val="22"/>
          <w:szCs w:val="22"/>
        </w:rPr>
        <w:t xml:space="preserve">” όπου μπορείτε να αγοράσετε προϊόντα ή ακόμα και να γευματίσετε σε ένα από τα πολύ γευστικά εστιατόρια που βρίσκονται μέσα στην αγορά. Για τους λάτρεις των γλυκών θα ενημερωθείτε για τα πιο γνωστά ζαχαροπλαστεία, όπως κάποια που σερβίρουν σφηνάκι </w:t>
      </w:r>
      <w:r w:rsidRPr="00722A02">
        <w:rPr>
          <w:rFonts w:ascii="Verdana" w:hAnsi="Verdana" w:cs="Tahoma"/>
          <w:color w:val="000000"/>
          <w:sz w:val="22"/>
          <w:szCs w:val="22"/>
        </w:rPr>
        <w:t xml:space="preserve">γάλατος με ποτήρι από μπισκότο, η και το </w:t>
      </w:r>
      <w:r w:rsidRPr="00722A02">
        <w:rPr>
          <w:rFonts w:ascii="Verdana" w:hAnsi="Verdana" w:cs="Tahoma"/>
          <w:color w:val="000000"/>
          <w:sz w:val="22"/>
          <w:szCs w:val="22"/>
          <w:lang w:val="en-US"/>
        </w:rPr>
        <w:t>cronut</w:t>
      </w:r>
      <w:r w:rsidRPr="00722A02">
        <w:rPr>
          <w:rFonts w:ascii="Verdana" w:hAnsi="Verdana" w:cs="Tahoma"/>
          <w:color w:val="000000"/>
          <w:sz w:val="22"/>
          <w:szCs w:val="22"/>
        </w:rPr>
        <w:t xml:space="preserve"> ένα υπέροχο μοντέρνο γλυκό που αγαπούν πολύ οι Αμερικάνοι. </w:t>
      </w:r>
    </w:p>
    <w:p w:rsidR="003B2162" w:rsidRPr="00346E6B" w:rsidRDefault="003B2162" w:rsidP="003B2162">
      <w:pPr>
        <w:jc w:val="both"/>
        <w:rPr>
          <w:rFonts w:ascii="Verdana" w:hAnsi="Verdana"/>
          <w:sz w:val="22"/>
          <w:szCs w:val="22"/>
        </w:rPr>
      </w:pPr>
      <w:r w:rsidRPr="00722A02">
        <w:rPr>
          <w:rFonts w:ascii="Verdana" w:hAnsi="Verdana"/>
          <w:sz w:val="22"/>
          <w:szCs w:val="22"/>
        </w:rPr>
        <w:t>Πάντα έχουμε την αίσθηση ότι πρέπει να ξαναέρθουμε γιατί οι μέρες ποτέ δεν φθάνουν και σίγουρα κάτι ακόμη θα έχουμε αφήσει για την επόμενη φορά! Αναχώρηση για το αεροδρόμιο. Αφού περάσουμε τους ελέγχους και εφόσον υπάρχει ακόμη χρόνος για κάποια σύντομη βόλτα στα καταστήματα των dut</w:t>
      </w:r>
      <w:r w:rsidRPr="00722A02">
        <w:rPr>
          <w:rFonts w:ascii="Verdana" w:hAnsi="Verdana"/>
          <w:sz w:val="22"/>
          <w:szCs w:val="22"/>
          <w:lang w:val="en-US"/>
        </w:rPr>
        <w:t>y</w:t>
      </w:r>
      <w:r w:rsidRPr="00722A02">
        <w:rPr>
          <w:rFonts w:ascii="Verdana" w:hAnsi="Verdana"/>
          <w:sz w:val="22"/>
          <w:szCs w:val="22"/>
        </w:rPr>
        <w:t xml:space="preserve"> free, αναχωρούμε για το ταξίδι της επιστροφής. Άφιξη στην πόλη από την οποία ξεκινήσαμε, με πλούσιες εμπειρίες από την πιο διάσημη Μεγαλούπολη!</w:t>
      </w:r>
    </w:p>
    <w:p w:rsidR="003B2162" w:rsidRPr="00346E6B" w:rsidRDefault="003B2162" w:rsidP="003B2162">
      <w:pPr>
        <w:jc w:val="both"/>
        <w:rPr>
          <w:rFonts w:ascii="Verdana" w:hAnsi="Verdana"/>
          <w:sz w:val="22"/>
          <w:szCs w:val="22"/>
        </w:rPr>
      </w:pPr>
    </w:p>
    <w:p w:rsidR="003B2162" w:rsidRPr="00722A02" w:rsidRDefault="003B2162" w:rsidP="003B2162">
      <w:pPr>
        <w:pStyle w:val="a7"/>
        <w:numPr>
          <w:ilvl w:val="0"/>
          <w:numId w:val="21"/>
        </w:numPr>
        <w:ind w:left="284" w:hanging="284"/>
        <w:contextualSpacing w:val="0"/>
        <w:rPr>
          <w:rFonts w:ascii="Verdana" w:hAnsi="Verdana"/>
          <w:sz w:val="22"/>
          <w:szCs w:val="22"/>
        </w:rPr>
      </w:pPr>
      <w:r w:rsidRPr="00722A02">
        <w:rPr>
          <w:rFonts w:ascii="Verdana" w:hAnsi="Verdana"/>
          <w:sz w:val="22"/>
          <w:szCs w:val="22"/>
        </w:rPr>
        <w:t xml:space="preserve">Το πρόγραμμα </w:t>
      </w:r>
      <w:r w:rsidRPr="00722A02">
        <w:rPr>
          <w:rFonts w:ascii="Verdana" w:hAnsi="Verdana"/>
          <w:b/>
          <w:sz w:val="22"/>
          <w:szCs w:val="22"/>
          <w:u w:val="single"/>
        </w:rPr>
        <w:t>8 ημερών</w:t>
      </w:r>
      <w:r w:rsidRPr="00722A02">
        <w:rPr>
          <w:rFonts w:ascii="Verdana" w:hAnsi="Verdana"/>
          <w:b/>
          <w:sz w:val="22"/>
          <w:szCs w:val="22"/>
        </w:rPr>
        <w:t xml:space="preserve"> </w:t>
      </w:r>
      <w:r w:rsidRPr="00722A02">
        <w:rPr>
          <w:rFonts w:ascii="Verdana" w:hAnsi="Verdana"/>
          <w:sz w:val="22"/>
          <w:szCs w:val="22"/>
        </w:rPr>
        <w:t>δεν περιλαμβάνει την ελεύθερη ημέρα με την προαιρετική ολοήμερη εκδρομή στη Βοστώνη (7</w:t>
      </w:r>
      <w:r w:rsidRPr="00722A02">
        <w:rPr>
          <w:rFonts w:ascii="Verdana" w:hAnsi="Verdana"/>
          <w:sz w:val="22"/>
          <w:szCs w:val="22"/>
          <w:vertAlign w:val="superscript"/>
        </w:rPr>
        <w:t>η</w:t>
      </w:r>
      <w:r w:rsidRPr="00722A02">
        <w:rPr>
          <w:rFonts w:ascii="Verdana" w:hAnsi="Verdana"/>
          <w:sz w:val="22"/>
          <w:szCs w:val="22"/>
        </w:rPr>
        <w:t xml:space="preserve"> ημέρα του ανωτέρω προγράμματος) και την 8</w:t>
      </w:r>
      <w:r w:rsidRPr="00722A02">
        <w:rPr>
          <w:rFonts w:ascii="Verdana" w:hAnsi="Verdana"/>
          <w:sz w:val="22"/>
          <w:szCs w:val="22"/>
          <w:vertAlign w:val="superscript"/>
        </w:rPr>
        <w:t>η</w:t>
      </w:r>
      <w:r w:rsidRPr="00722A02">
        <w:rPr>
          <w:rFonts w:ascii="Verdana" w:hAnsi="Verdana"/>
          <w:sz w:val="22"/>
          <w:szCs w:val="22"/>
        </w:rPr>
        <w:t xml:space="preserve"> ημέρα του ανωτέρω προγράμματος</w:t>
      </w:r>
    </w:p>
    <w:p w:rsidR="003B2162" w:rsidRPr="00722A02" w:rsidRDefault="003B2162" w:rsidP="003B2162">
      <w:pPr>
        <w:pStyle w:val="a7"/>
        <w:numPr>
          <w:ilvl w:val="0"/>
          <w:numId w:val="21"/>
        </w:numPr>
        <w:ind w:left="284" w:hanging="284"/>
        <w:contextualSpacing w:val="0"/>
        <w:rPr>
          <w:rFonts w:ascii="Verdana" w:hAnsi="Verdana"/>
          <w:sz w:val="22"/>
          <w:szCs w:val="22"/>
        </w:rPr>
      </w:pPr>
      <w:r w:rsidRPr="00722A02">
        <w:rPr>
          <w:rFonts w:ascii="Verdana" w:hAnsi="Verdana"/>
          <w:sz w:val="22"/>
          <w:szCs w:val="22"/>
        </w:rPr>
        <w:t xml:space="preserve">Το πρόγραμμα </w:t>
      </w:r>
      <w:r w:rsidRPr="00722A02">
        <w:rPr>
          <w:rFonts w:ascii="Verdana" w:hAnsi="Verdana"/>
          <w:b/>
          <w:sz w:val="22"/>
          <w:szCs w:val="22"/>
          <w:u w:val="single"/>
        </w:rPr>
        <w:t>9 ημερών</w:t>
      </w:r>
      <w:r w:rsidRPr="00722A02">
        <w:rPr>
          <w:rFonts w:ascii="Verdana" w:hAnsi="Verdana"/>
          <w:b/>
          <w:sz w:val="22"/>
          <w:szCs w:val="22"/>
        </w:rPr>
        <w:t xml:space="preserve"> </w:t>
      </w:r>
      <w:r w:rsidRPr="00722A02">
        <w:rPr>
          <w:rFonts w:ascii="Verdana" w:hAnsi="Verdana"/>
          <w:sz w:val="22"/>
          <w:szCs w:val="22"/>
        </w:rPr>
        <w:t>δεν περιλαμβάνει την 8</w:t>
      </w:r>
      <w:r w:rsidRPr="00722A02">
        <w:rPr>
          <w:rFonts w:ascii="Verdana" w:hAnsi="Verdana"/>
          <w:sz w:val="22"/>
          <w:szCs w:val="22"/>
          <w:vertAlign w:val="superscript"/>
        </w:rPr>
        <w:t>η</w:t>
      </w:r>
      <w:r w:rsidRPr="00722A02">
        <w:rPr>
          <w:rFonts w:ascii="Verdana" w:hAnsi="Verdana"/>
          <w:sz w:val="22"/>
          <w:szCs w:val="22"/>
        </w:rPr>
        <w:t xml:space="preserve"> ημέρα του ανωτέρω προγράμματος</w:t>
      </w:r>
    </w:p>
    <w:p w:rsidR="003B2162" w:rsidRPr="00722A02" w:rsidRDefault="003B2162" w:rsidP="003B2162">
      <w:pPr>
        <w:pStyle w:val="a7"/>
        <w:numPr>
          <w:ilvl w:val="0"/>
          <w:numId w:val="21"/>
        </w:numPr>
        <w:ind w:left="284" w:hanging="284"/>
        <w:contextualSpacing w:val="0"/>
        <w:rPr>
          <w:rFonts w:ascii="Verdana" w:hAnsi="Verdana"/>
          <w:sz w:val="22"/>
          <w:szCs w:val="22"/>
        </w:rPr>
      </w:pPr>
      <w:r w:rsidRPr="00722A02">
        <w:rPr>
          <w:rFonts w:ascii="Verdana" w:hAnsi="Verdana"/>
          <w:sz w:val="22"/>
          <w:szCs w:val="22"/>
          <w:lang w:val="en-US"/>
        </w:rPr>
        <w:t>T</w:t>
      </w:r>
      <w:r w:rsidRPr="00722A02">
        <w:rPr>
          <w:rFonts w:ascii="Verdana" w:hAnsi="Verdana"/>
          <w:sz w:val="22"/>
          <w:szCs w:val="22"/>
        </w:rPr>
        <w:t xml:space="preserve">α προγράμματα των </w:t>
      </w:r>
      <w:r w:rsidRPr="00722A02">
        <w:rPr>
          <w:rFonts w:ascii="Verdana" w:hAnsi="Verdana"/>
          <w:b/>
          <w:sz w:val="22"/>
          <w:szCs w:val="22"/>
          <w:u w:val="single"/>
        </w:rPr>
        <w:t>11 &amp; 12 ημερών</w:t>
      </w:r>
      <w:r w:rsidRPr="00722A02">
        <w:rPr>
          <w:rFonts w:ascii="Verdana" w:hAnsi="Verdana"/>
          <w:sz w:val="22"/>
          <w:szCs w:val="22"/>
        </w:rPr>
        <w:t xml:space="preserve"> περιλαμβάνουν 1 και 2 επιπλέον ελεύθερες ημέρες αντίστοιχα.</w:t>
      </w:r>
      <w:r w:rsidRPr="003B443F">
        <w:rPr>
          <w:rFonts w:ascii="Verdana" w:hAnsi="Verdana"/>
          <w:noProof/>
          <w:sz w:val="22"/>
          <w:szCs w:val="22"/>
        </w:rPr>
        <w:t xml:space="preserve"> </w:t>
      </w:r>
    </w:p>
    <w:p w:rsidR="003B2162" w:rsidRPr="00346E6B" w:rsidRDefault="003B2162" w:rsidP="003B2162">
      <w:pPr>
        <w:jc w:val="both"/>
        <w:rPr>
          <w:rFonts w:ascii="Verdana" w:hAnsi="Verdana" w:cs="Tahoma"/>
          <w:color w:val="000000"/>
          <w:sz w:val="22"/>
          <w:szCs w:val="22"/>
        </w:rPr>
      </w:pPr>
    </w:p>
    <w:p w:rsidR="003B2162" w:rsidRPr="00722A02" w:rsidRDefault="003B2162" w:rsidP="003B2162">
      <w:pPr>
        <w:rPr>
          <w:rFonts w:ascii="Verdana" w:hAnsi="Verdana"/>
          <w:sz w:val="22"/>
          <w:szCs w:val="22"/>
        </w:rPr>
      </w:pPr>
      <w:r>
        <w:rPr>
          <w:rFonts w:ascii="Verdana" w:hAnsi="Verdana"/>
          <w:noProof/>
          <w:sz w:val="22"/>
          <w:szCs w:val="22"/>
        </w:rPr>
        <w:drawing>
          <wp:anchor distT="0" distB="0" distL="114300" distR="114300" simplePos="0" relativeHeight="251676672" behindDoc="0" locked="0" layoutInCell="1" allowOverlap="1">
            <wp:simplePos x="0" y="0"/>
            <wp:positionH relativeFrom="column">
              <wp:posOffset>117475</wp:posOffset>
            </wp:positionH>
            <wp:positionV relativeFrom="paragraph">
              <wp:posOffset>27305</wp:posOffset>
            </wp:positionV>
            <wp:extent cx="1756410" cy="274320"/>
            <wp:effectExtent l="19050" t="0" r="0" b="0"/>
            <wp:wrapSquare wrapText="bothSides"/>
            <wp:docPr id="37" name="28 - Εικόνα" descr="My Post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47).png"/>
                    <pic:cNvPicPr/>
                  </pic:nvPicPr>
                  <pic:blipFill>
                    <a:blip r:embed="rId28" cstate="email"/>
                    <a:stretch>
                      <a:fillRect/>
                    </a:stretch>
                  </pic:blipFill>
                  <pic:spPr>
                    <a:xfrm>
                      <a:off x="0" y="0"/>
                      <a:ext cx="1756410" cy="274320"/>
                    </a:xfrm>
                    <a:prstGeom prst="rect">
                      <a:avLst/>
                    </a:prstGeom>
                  </pic:spPr>
                </pic:pic>
              </a:graphicData>
            </a:graphic>
          </wp:anchor>
        </w:drawing>
      </w:r>
    </w:p>
    <w:p w:rsidR="003B2162" w:rsidRPr="003B443F" w:rsidRDefault="003B2162" w:rsidP="003B2162">
      <w:pPr>
        <w:pStyle w:val="a7"/>
        <w:ind w:left="284"/>
        <w:rPr>
          <w:rFonts w:ascii="Verdana" w:hAnsi="Verdana"/>
          <w:sz w:val="22"/>
          <w:szCs w:val="22"/>
        </w:rPr>
      </w:pPr>
    </w:p>
    <w:p w:rsidR="003B2162" w:rsidRPr="00722A02" w:rsidRDefault="003B2162" w:rsidP="003B2162">
      <w:pPr>
        <w:numPr>
          <w:ilvl w:val="0"/>
          <w:numId w:val="7"/>
        </w:numPr>
        <w:tabs>
          <w:tab w:val="clear" w:pos="720"/>
          <w:tab w:val="num" w:pos="360"/>
          <w:tab w:val="left" w:pos="540"/>
        </w:tabs>
        <w:ind w:left="426" w:hanging="426"/>
        <w:rPr>
          <w:rFonts w:ascii="Verdana" w:hAnsi="Verdana"/>
          <w:sz w:val="22"/>
          <w:szCs w:val="22"/>
        </w:rPr>
      </w:pPr>
      <w:r w:rsidRPr="00722A02">
        <w:rPr>
          <w:rFonts w:ascii="Verdana" w:hAnsi="Verdana"/>
          <w:sz w:val="22"/>
          <w:szCs w:val="22"/>
        </w:rPr>
        <w:t xml:space="preserve">Αεροπορικά εισιτήρια απ’ ευθείας με την </w:t>
      </w:r>
      <w:r w:rsidRPr="00722A02">
        <w:rPr>
          <w:rFonts w:ascii="Verdana" w:hAnsi="Verdana"/>
          <w:sz w:val="22"/>
          <w:szCs w:val="22"/>
          <w:lang w:val="en-US"/>
        </w:rPr>
        <w:t>Emirates</w:t>
      </w:r>
      <w:r w:rsidRPr="00722A02">
        <w:rPr>
          <w:rFonts w:ascii="Verdana" w:hAnsi="Verdana"/>
          <w:sz w:val="22"/>
          <w:szCs w:val="22"/>
        </w:rPr>
        <w:t xml:space="preserve"> και δικαίωμα 2 αποσκευών ανα</w:t>
      </w:r>
    </w:p>
    <w:p w:rsidR="003B2162" w:rsidRPr="00722A02" w:rsidRDefault="003B2162" w:rsidP="003B2162">
      <w:pPr>
        <w:tabs>
          <w:tab w:val="left" w:pos="540"/>
        </w:tabs>
        <w:ind w:left="360"/>
        <w:rPr>
          <w:rFonts w:ascii="Verdana" w:hAnsi="Verdana"/>
          <w:sz w:val="22"/>
          <w:szCs w:val="22"/>
        </w:rPr>
      </w:pPr>
      <w:r w:rsidRPr="00722A02">
        <w:rPr>
          <w:rFonts w:ascii="Verdana" w:hAnsi="Verdana"/>
          <w:sz w:val="22"/>
          <w:szCs w:val="22"/>
        </w:rPr>
        <w:t xml:space="preserve">επιβάτη + 1 χειραποσκευής! </w:t>
      </w:r>
    </w:p>
    <w:p w:rsidR="003B2162" w:rsidRPr="00722A02" w:rsidRDefault="003B2162" w:rsidP="003B2162">
      <w:pPr>
        <w:numPr>
          <w:ilvl w:val="0"/>
          <w:numId w:val="7"/>
        </w:numPr>
        <w:tabs>
          <w:tab w:val="clear" w:pos="720"/>
          <w:tab w:val="num" w:pos="426"/>
        </w:tabs>
        <w:ind w:left="426" w:right="-333" w:hanging="426"/>
        <w:rPr>
          <w:rFonts w:ascii="Verdana" w:hAnsi="Verdana"/>
          <w:b/>
          <w:sz w:val="22"/>
          <w:szCs w:val="22"/>
        </w:rPr>
      </w:pPr>
      <w:r w:rsidRPr="00722A02">
        <w:rPr>
          <w:rFonts w:ascii="Verdana" w:hAnsi="Verdana"/>
          <w:sz w:val="22"/>
          <w:szCs w:val="22"/>
        </w:rPr>
        <w:t xml:space="preserve">6, 7, 8, 9, 10 διανυκτερεύσεις στα κεντρικότατα ξενοδοχεία </w:t>
      </w:r>
      <w:r>
        <w:rPr>
          <w:rFonts w:ascii="Verdana" w:hAnsi="Verdana" w:cs="Arial"/>
          <w:bCs/>
          <w:color w:val="202124"/>
          <w:spacing w:val="3"/>
          <w:sz w:val="22"/>
          <w:szCs w:val="22"/>
          <w:lang w:val="en-US"/>
        </w:rPr>
        <w:t>Park</w:t>
      </w:r>
      <w:r w:rsidRPr="00B7561D">
        <w:rPr>
          <w:rFonts w:ascii="Verdana" w:hAnsi="Verdana" w:cs="Arial"/>
          <w:bCs/>
          <w:color w:val="202124"/>
          <w:spacing w:val="3"/>
          <w:sz w:val="22"/>
          <w:szCs w:val="22"/>
        </w:rPr>
        <w:t xml:space="preserve"> </w:t>
      </w:r>
      <w:r>
        <w:rPr>
          <w:rFonts w:ascii="Verdana" w:hAnsi="Verdana" w:cs="Arial"/>
          <w:bCs/>
          <w:color w:val="202124"/>
          <w:spacing w:val="3"/>
          <w:sz w:val="22"/>
          <w:szCs w:val="22"/>
          <w:lang w:val="en-US"/>
        </w:rPr>
        <w:t>Central</w:t>
      </w:r>
      <w:r w:rsidRPr="00B7561D">
        <w:rPr>
          <w:rFonts w:ascii="Verdana" w:hAnsi="Verdana" w:cs="Arial"/>
          <w:bCs/>
          <w:color w:val="202124"/>
          <w:spacing w:val="3"/>
          <w:sz w:val="22"/>
          <w:szCs w:val="22"/>
        </w:rPr>
        <w:t xml:space="preserve"> </w:t>
      </w:r>
      <w:r>
        <w:rPr>
          <w:rFonts w:ascii="Verdana" w:hAnsi="Verdana" w:cs="Arial"/>
          <w:bCs/>
          <w:color w:val="202124"/>
          <w:spacing w:val="3"/>
          <w:sz w:val="22"/>
          <w:szCs w:val="22"/>
          <w:lang w:val="en-US"/>
        </w:rPr>
        <w:t>Hotel</w:t>
      </w:r>
      <w:r w:rsidRPr="00722A02">
        <w:rPr>
          <w:rFonts w:ascii="Verdana" w:hAnsi="Verdana" w:cs="Arial"/>
          <w:bCs/>
          <w:color w:val="202124"/>
          <w:spacing w:val="3"/>
          <w:sz w:val="22"/>
          <w:szCs w:val="22"/>
        </w:rPr>
        <w:t xml:space="preserve"> 4*</w:t>
      </w:r>
      <w:r w:rsidRPr="00722A02">
        <w:rPr>
          <w:rFonts w:ascii="Verdana" w:hAnsi="Verdana"/>
          <w:sz w:val="22"/>
          <w:szCs w:val="22"/>
        </w:rPr>
        <w:t xml:space="preserve"> και </w:t>
      </w:r>
      <w:r w:rsidRPr="00722A02">
        <w:rPr>
          <w:rFonts w:ascii="Verdana" w:hAnsi="Verdana"/>
          <w:sz w:val="22"/>
          <w:szCs w:val="22"/>
          <w:lang w:val="en-US"/>
        </w:rPr>
        <w:t>Intercontinental</w:t>
      </w:r>
      <w:r w:rsidRPr="00722A02">
        <w:rPr>
          <w:rFonts w:ascii="Verdana" w:hAnsi="Verdana"/>
          <w:sz w:val="22"/>
          <w:szCs w:val="22"/>
        </w:rPr>
        <w:t xml:space="preserve"> </w:t>
      </w:r>
      <w:r w:rsidRPr="00722A02">
        <w:rPr>
          <w:rFonts w:ascii="Verdana" w:hAnsi="Verdana"/>
          <w:sz w:val="22"/>
          <w:szCs w:val="22"/>
          <w:lang w:val="en-US"/>
        </w:rPr>
        <w:t>the</w:t>
      </w:r>
      <w:r w:rsidRPr="00722A02">
        <w:rPr>
          <w:rFonts w:ascii="Verdana" w:hAnsi="Verdana"/>
          <w:sz w:val="22"/>
          <w:szCs w:val="22"/>
        </w:rPr>
        <w:t xml:space="preserve"> </w:t>
      </w:r>
      <w:r w:rsidRPr="00722A02">
        <w:rPr>
          <w:rFonts w:ascii="Verdana" w:hAnsi="Verdana"/>
          <w:sz w:val="22"/>
          <w:szCs w:val="22"/>
          <w:lang w:val="en-US"/>
        </w:rPr>
        <w:t>Barclay</w:t>
      </w:r>
      <w:r w:rsidRPr="00722A02">
        <w:rPr>
          <w:rFonts w:ascii="Verdana" w:hAnsi="Verdana"/>
          <w:sz w:val="22"/>
          <w:szCs w:val="22"/>
        </w:rPr>
        <w:t xml:space="preserve"> 5*</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Ξεναγήσεις &amp; περιηγήσεις κάθε μέρα από τους εξειδικευμένους ξεναγούς &amp; συνοδούς μας.</w:t>
      </w:r>
    </w:p>
    <w:p w:rsidR="003B2162" w:rsidRPr="00722A02" w:rsidRDefault="003B2162" w:rsidP="003B2162">
      <w:pPr>
        <w:numPr>
          <w:ilvl w:val="0"/>
          <w:numId w:val="7"/>
        </w:numPr>
        <w:tabs>
          <w:tab w:val="clear" w:pos="720"/>
          <w:tab w:val="num" w:pos="360"/>
          <w:tab w:val="left" w:pos="540"/>
        </w:tabs>
        <w:ind w:left="360"/>
        <w:rPr>
          <w:rFonts w:ascii="Verdana" w:hAnsi="Verdana"/>
          <w:sz w:val="22"/>
          <w:szCs w:val="22"/>
        </w:rPr>
      </w:pPr>
      <w:r w:rsidRPr="00722A02">
        <w:rPr>
          <w:rFonts w:ascii="Verdana" w:hAnsi="Verdana"/>
          <w:b/>
          <w:sz w:val="22"/>
          <w:szCs w:val="22"/>
        </w:rPr>
        <w:t>Μεταφορές</w:t>
      </w:r>
      <w:r w:rsidRPr="00722A02">
        <w:rPr>
          <w:rFonts w:ascii="Verdana" w:hAnsi="Verdana"/>
          <w:sz w:val="22"/>
          <w:szCs w:val="22"/>
        </w:rPr>
        <w:t xml:space="preserve"> από και προς αεροδρόμια εντός Αμερικής </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b/>
          <w:sz w:val="22"/>
          <w:szCs w:val="22"/>
        </w:rPr>
        <w:t>Κρουαζιέρα</w:t>
      </w:r>
      <w:r w:rsidRPr="00722A02">
        <w:rPr>
          <w:rFonts w:ascii="Verdana" w:hAnsi="Verdana"/>
          <w:sz w:val="22"/>
          <w:szCs w:val="22"/>
        </w:rPr>
        <w:t xml:space="preserve"> στο άγαλμα της Ελευθερίας (νησί Έλλις)</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Εισιτήριο εισόδου και </w:t>
      </w:r>
      <w:r w:rsidRPr="00722A02">
        <w:rPr>
          <w:rFonts w:ascii="Verdana" w:hAnsi="Verdana"/>
          <w:b/>
          <w:sz w:val="22"/>
          <w:szCs w:val="22"/>
        </w:rPr>
        <w:t>ελληνόφωνη</w:t>
      </w:r>
      <w:r w:rsidRPr="00722A02">
        <w:rPr>
          <w:rFonts w:ascii="Verdana" w:hAnsi="Verdana"/>
          <w:sz w:val="22"/>
          <w:szCs w:val="22"/>
        </w:rPr>
        <w:t xml:space="preserve"> </w:t>
      </w:r>
      <w:r w:rsidRPr="00722A02">
        <w:rPr>
          <w:rFonts w:ascii="Verdana" w:hAnsi="Verdana"/>
          <w:b/>
          <w:sz w:val="22"/>
          <w:szCs w:val="22"/>
        </w:rPr>
        <w:t xml:space="preserve">ξενάγηση στο μουσείο </w:t>
      </w:r>
      <w:r w:rsidRPr="00722A02">
        <w:rPr>
          <w:rFonts w:ascii="Verdana" w:hAnsi="Verdana"/>
          <w:b/>
          <w:sz w:val="22"/>
          <w:szCs w:val="22"/>
          <w:lang w:val="en-US"/>
        </w:rPr>
        <w:t>Metropolitan</w:t>
      </w:r>
      <w:r w:rsidRPr="00722A02">
        <w:rPr>
          <w:rFonts w:ascii="Verdana" w:hAnsi="Verdana"/>
          <w:sz w:val="22"/>
          <w:szCs w:val="22"/>
        </w:rPr>
        <w:t xml:space="preserve"> </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Περιήγηση στη </w:t>
      </w:r>
      <w:r w:rsidRPr="00722A02">
        <w:rPr>
          <w:rFonts w:ascii="Verdana" w:hAnsi="Verdana"/>
          <w:b/>
          <w:sz w:val="22"/>
          <w:szCs w:val="22"/>
        </w:rPr>
        <w:t>γέφυρα του Μπρούκλιν</w:t>
      </w:r>
      <w:r w:rsidRPr="00722A02">
        <w:rPr>
          <w:rFonts w:ascii="Verdana" w:hAnsi="Verdana"/>
          <w:sz w:val="22"/>
          <w:szCs w:val="22"/>
        </w:rPr>
        <w:t xml:space="preserve"> </w:t>
      </w:r>
      <w:r w:rsidRPr="00722A02">
        <w:rPr>
          <w:rFonts w:ascii="Verdana" w:hAnsi="Verdana"/>
          <w:b/>
          <w:sz w:val="22"/>
          <w:szCs w:val="22"/>
        </w:rPr>
        <w:t xml:space="preserve">και στο </w:t>
      </w:r>
      <w:r w:rsidRPr="00722A02">
        <w:rPr>
          <w:rFonts w:ascii="Verdana" w:hAnsi="Verdana"/>
          <w:b/>
          <w:sz w:val="22"/>
          <w:szCs w:val="22"/>
          <w:lang w:val="en-US"/>
        </w:rPr>
        <w:t>Chelsea</w:t>
      </w:r>
      <w:r w:rsidRPr="00722A02">
        <w:rPr>
          <w:rFonts w:ascii="Verdana" w:hAnsi="Verdana"/>
          <w:b/>
          <w:sz w:val="22"/>
          <w:szCs w:val="22"/>
        </w:rPr>
        <w:t xml:space="preserve"> </w:t>
      </w:r>
      <w:r w:rsidRPr="00722A02">
        <w:rPr>
          <w:rFonts w:ascii="Verdana" w:hAnsi="Verdana"/>
          <w:b/>
          <w:sz w:val="22"/>
          <w:szCs w:val="22"/>
          <w:lang w:val="en-US"/>
        </w:rPr>
        <w:t>Market</w:t>
      </w:r>
      <w:r w:rsidRPr="00722A02">
        <w:rPr>
          <w:rFonts w:ascii="Verdana" w:hAnsi="Verdana"/>
          <w:b/>
          <w:sz w:val="22"/>
          <w:szCs w:val="22"/>
        </w:rPr>
        <w:t xml:space="preserve"> </w:t>
      </w:r>
      <w:r w:rsidRPr="00722A02">
        <w:rPr>
          <w:rFonts w:ascii="Verdana" w:hAnsi="Verdana"/>
          <w:sz w:val="22"/>
          <w:szCs w:val="22"/>
        </w:rPr>
        <w:t>με πούλμαν</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Επίσκεψη στις γειτονιές διάσημων τηλεοπτικών σειρών </w:t>
      </w:r>
    </w:p>
    <w:p w:rsidR="003B2162" w:rsidRPr="00722A02" w:rsidRDefault="003B2162" w:rsidP="003B2162">
      <w:pPr>
        <w:numPr>
          <w:ilvl w:val="0"/>
          <w:numId w:val="7"/>
        </w:numPr>
        <w:tabs>
          <w:tab w:val="clear" w:pos="720"/>
          <w:tab w:val="num" w:pos="360"/>
          <w:tab w:val="left" w:pos="540"/>
        </w:tabs>
        <w:ind w:left="567" w:right="-142" w:hanging="567"/>
        <w:rPr>
          <w:rFonts w:ascii="Verdana" w:hAnsi="Verdana"/>
          <w:sz w:val="22"/>
          <w:szCs w:val="22"/>
        </w:rPr>
      </w:pPr>
      <w:r w:rsidRPr="00722A02">
        <w:rPr>
          <w:rFonts w:ascii="Verdana" w:hAnsi="Verdana"/>
          <w:sz w:val="22"/>
          <w:szCs w:val="22"/>
        </w:rPr>
        <w:t xml:space="preserve">Επίσκεψη στο </w:t>
      </w:r>
      <w:r w:rsidRPr="00722A02">
        <w:rPr>
          <w:rFonts w:ascii="Verdana" w:hAnsi="Verdana"/>
          <w:sz w:val="22"/>
          <w:szCs w:val="22"/>
          <w:lang w:val="en-US"/>
        </w:rPr>
        <w:t>Brookfield</w:t>
      </w:r>
      <w:r w:rsidRPr="00722A02">
        <w:rPr>
          <w:rFonts w:ascii="Verdana" w:hAnsi="Verdana"/>
          <w:sz w:val="22"/>
          <w:szCs w:val="22"/>
        </w:rPr>
        <w:t xml:space="preserve"> </w:t>
      </w:r>
      <w:r w:rsidRPr="00722A02">
        <w:rPr>
          <w:rFonts w:ascii="Verdana" w:hAnsi="Verdana"/>
          <w:sz w:val="22"/>
          <w:szCs w:val="22"/>
          <w:lang w:val="en-US"/>
        </w:rPr>
        <w:t>Place</w:t>
      </w:r>
      <w:r w:rsidRPr="00722A02">
        <w:rPr>
          <w:rFonts w:ascii="Verdana" w:hAnsi="Verdana"/>
          <w:sz w:val="22"/>
          <w:szCs w:val="22"/>
        </w:rPr>
        <w:t xml:space="preserve">, στο </w:t>
      </w:r>
      <w:r w:rsidRPr="00722A02">
        <w:rPr>
          <w:rFonts w:ascii="Verdana" w:hAnsi="Verdana"/>
          <w:sz w:val="22"/>
          <w:szCs w:val="22"/>
          <w:lang w:val="en-US"/>
        </w:rPr>
        <w:t>Highline</w:t>
      </w:r>
      <w:r w:rsidRPr="00BC774E">
        <w:rPr>
          <w:rFonts w:ascii="Verdana" w:hAnsi="Verdana"/>
          <w:sz w:val="22"/>
          <w:szCs w:val="22"/>
        </w:rPr>
        <w:t>,</w:t>
      </w:r>
      <w:r w:rsidRPr="00722A02">
        <w:rPr>
          <w:rFonts w:ascii="Verdana" w:hAnsi="Verdana"/>
          <w:sz w:val="22"/>
          <w:szCs w:val="22"/>
        </w:rPr>
        <w:t xml:space="preserve"> στην νέα συνοικία </w:t>
      </w:r>
      <w:r w:rsidRPr="00722A02">
        <w:rPr>
          <w:rFonts w:ascii="Verdana" w:hAnsi="Verdana"/>
          <w:b/>
          <w:sz w:val="22"/>
          <w:szCs w:val="22"/>
          <w:lang w:val="en-US"/>
        </w:rPr>
        <w:t>Hudson</w:t>
      </w:r>
      <w:r w:rsidRPr="00722A02">
        <w:rPr>
          <w:rFonts w:ascii="Verdana" w:hAnsi="Verdana"/>
          <w:b/>
          <w:sz w:val="22"/>
          <w:szCs w:val="22"/>
        </w:rPr>
        <w:t xml:space="preserve"> </w:t>
      </w:r>
      <w:r w:rsidRPr="00722A02">
        <w:rPr>
          <w:rFonts w:ascii="Verdana" w:hAnsi="Verdana"/>
          <w:b/>
          <w:sz w:val="22"/>
          <w:szCs w:val="22"/>
          <w:lang w:val="en-US"/>
        </w:rPr>
        <w:t>Yards</w:t>
      </w:r>
      <w:r w:rsidRPr="00722A02">
        <w:rPr>
          <w:rFonts w:ascii="Verdana" w:hAnsi="Verdana"/>
          <w:sz w:val="22"/>
          <w:szCs w:val="22"/>
        </w:rPr>
        <w:t xml:space="preserve"> με γιγάντιο κυψελοειδές γλυπτό </w:t>
      </w:r>
      <w:r w:rsidRPr="00722A02">
        <w:rPr>
          <w:rFonts w:ascii="Verdana" w:hAnsi="Verdana"/>
          <w:b/>
          <w:sz w:val="22"/>
          <w:szCs w:val="22"/>
          <w:lang w:val="en-US"/>
        </w:rPr>
        <w:t>The</w:t>
      </w:r>
      <w:r w:rsidRPr="00722A02">
        <w:rPr>
          <w:rFonts w:ascii="Verdana" w:hAnsi="Verdana"/>
          <w:b/>
          <w:sz w:val="22"/>
          <w:szCs w:val="22"/>
        </w:rPr>
        <w:t xml:space="preserve"> </w:t>
      </w:r>
      <w:r w:rsidRPr="00722A02">
        <w:rPr>
          <w:rFonts w:ascii="Verdana" w:hAnsi="Verdana"/>
          <w:b/>
          <w:sz w:val="22"/>
          <w:szCs w:val="22"/>
          <w:lang w:val="en-US"/>
        </w:rPr>
        <w:t>Vessel</w:t>
      </w:r>
      <w:r w:rsidRPr="00BC774E">
        <w:rPr>
          <w:rFonts w:ascii="Verdana" w:hAnsi="Verdana"/>
          <w:sz w:val="22"/>
          <w:szCs w:val="22"/>
        </w:rPr>
        <w:t xml:space="preserve"> &amp; </w:t>
      </w:r>
      <w:r w:rsidRPr="00722A02">
        <w:rPr>
          <w:rFonts w:ascii="Verdana" w:hAnsi="Verdana"/>
          <w:sz w:val="22"/>
          <w:szCs w:val="22"/>
        </w:rPr>
        <w:t xml:space="preserve">στο Χριστουγεννιάτικο </w:t>
      </w:r>
      <w:r w:rsidRPr="00722A02">
        <w:rPr>
          <w:rFonts w:ascii="Verdana" w:hAnsi="Verdana"/>
          <w:sz w:val="22"/>
          <w:szCs w:val="22"/>
          <w:lang w:val="en-US"/>
        </w:rPr>
        <w:t>Bryant</w:t>
      </w:r>
      <w:r w:rsidRPr="00BC774E">
        <w:rPr>
          <w:rFonts w:ascii="Verdana" w:hAnsi="Verdana"/>
          <w:sz w:val="22"/>
          <w:szCs w:val="22"/>
        </w:rPr>
        <w:t xml:space="preserve"> </w:t>
      </w:r>
      <w:r w:rsidRPr="00722A02">
        <w:rPr>
          <w:rFonts w:ascii="Verdana" w:hAnsi="Verdana"/>
          <w:sz w:val="22"/>
          <w:szCs w:val="22"/>
          <w:lang w:val="en-US"/>
        </w:rPr>
        <w:t>Park</w:t>
      </w:r>
      <w:r w:rsidRPr="00BC774E">
        <w:rPr>
          <w:rFonts w:ascii="Verdana" w:hAnsi="Verdana"/>
          <w:sz w:val="22"/>
          <w:szCs w:val="22"/>
        </w:rPr>
        <w:t xml:space="preserve"> </w:t>
      </w:r>
      <w:r w:rsidRPr="00722A02">
        <w:rPr>
          <w:rFonts w:ascii="Verdana" w:hAnsi="Verdana"/>
          <w:b/>
          <w:sz w:val="22"/>
          <w:szCs w:val="22"/>
          <w:lang w:val="en-US"/>
        </w:rPr>
        <w:t>Christmas</w:t>
      </w:r>
      <w:r w:rsidRPr="00BC774E">
        <w:rPr>
          <w:rFonts w:ascii="Verdana" w:hAnsi="Verdana"/>
          <w:b/>
          <w:sz w:val="22"/>
          <w:szCs w:val="22"/>
        </w:rPr>
        <w:t xml:space="preserve"> </w:t>
      </w:r>
      <w:r w:rsidRPr="00722A02">
        <w:rPr>
          <w:rFonts w:ascii="Verdana" w:hAnsi="Verdana"/>
          <w:b/>
          <w:sz w:val="22"/>
          <w:szCs w:val="22"/>
          <w:lang w:val="en-US"/>
        </w:rPr>
        <w:t>Village</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Εξασφάλιση συμμετοχής στο </w:t>
      </w:r>
      <w:r w:rsidRPr="00722A02">
        <w:rPr>
          <w:rFonts w:ascii="Verdana" w:hAnsi="Verdana"/>
          <w:b/>
          <w:sz w:val="22"/>
          <w:szCs w:val="22"/>
        </w:rPr>
        <w:t>φημισμένο εορταστικό ρεβεγιόν</w:t>
      </w:r>
      <w:r w:rsidRPr="00722A02">
        <w:rPr>
          <w:rFonts w:ascii="Verdana" w:hAnsi="Verdana"/>
          <w:sz w:val="22"/>
          <w:szCs w:val="22"/>
        </w:rPr>
        <w:t xml:space="preserve"> του γραφείου μας σε </w:t>
      </w:r>
      <w:r w:rsidRPr="00722A02">
        <w:rPr>
          <w:rFonts w:ascii="Verdana" w:hAnsi="Verdana"/>
          <w:sz w:val="22"/>
          <w:szCs w:val="22"/>
          <w:lang w:val="en-US"/>
        </w:rPr>
        <w:t>VIP</w:t>
      </w:r>
      <w:r w:rsidRPr="00722A02">
        <w:rPr>
          <w:rFonts w:ascii="Verdana" w:hAnsi="Verdana"/>
          <w:sz w:val="22"/>
          <w:szCs w:val="22"/>
        </w:rPr>
        <w:t xml:space="preserve"> εστιατόριο του Μανχάταν με εκπλήξεις και δώρα!</w:t>
      </w:r>
    </w:p>
    <w:p w:rsidR="003B2162" w:rsidRPr="00722A02" w:rsidRDefault="003B2162" w:rsidP="003B2162">
      <w:pPr>
        <w:numPr>
          <w:ilvl w:val="0"/>
          <w:numId w:val="7"/>
        </w:numPr>
        <w:tabs>
          <w:tab w:val="clear" w:pos="720"/>
          <w:tab w:val="num" w:pos="360"/>
          <w:tab w:val="left" w:pos="540"/>
        </w:tabs>
        <w:ind w:left="567" w:hanging="567"/>
        <w:rPr>
          <w:rFonts w:ascii="Verdana" w:hAnsi="Verdana"/>
          <w:sz w:val="22"/>
          <w:szCs w:val="22"/>
        </w:rPr>
      </w:pPr>
      <w:r w:rsidRPr="00722A02">
        <w:rPr>
          <w:rFonts w:ascii="Verdana" w:hAnsi="Verdana"/>
          <w:sz w:val="22"/>
          <w:szCs w:val="22"/>
        </w:rPr>
        <w:lastRenderedPageBreak/>
        <w:t xml:space="preserve">Δυνατότητα συμμετοχής σε προαιρετικές εκδρομές στην Ουάσινγκτον, Βοστόνη και εκπτωτικό χωριό </w:t>
      </w:r>
      <w:r w:rsidRPr="00722A02">
        <w:rPr>
          <w:rFonts w:ascii="Verdana" w:hAnsi="Verdana"/>
          <w:sz w:val="22"/>
          <w:szCs w:val="22"/>
          <w:lang w:val="en-US"/>
        </w:rPr>
        <w:t>Woodbury</w:t>
      </w:r>
      <w:r w:rsidRPr="00722A02">
        <w:rPr>
          <w:rFonts w:ascii="Verdana" w:hAnsi="Verdana"/>
          <w:sz w:val="22"/>
          <w:szCs w:val="22"/>
        </w:rPr>
        <w:t xml:space="preserve"> </w:t>
      </w:r>
      <w:r w:rsidRPr="00722A02">
        <w:rPr>
          <w:rFonts w:ascii="Verdana" w:hAnsi="Verdana"/>
          <w:sz w:val="22"/>
          <w:szCs w:val="22"/>
          <w:lang w:val="en-US"/>
        </w:rPr>
        <w:t>Outlet</w:t>
      </w:r>
    </w:p>
    <w:p w:rsidR="003B2162" w:rsidRPr="00722A02" w:rsidRDefault="003B2162" w:rsidP="003B2162">
      <w:pPr>
        <w:numPr>
          <w:ilvl w:val="0"/>
          <w:numId w:val="7"/>
        </w:numPr>
        <w:tabs>
          <w:tab w:val="clear" w:pos="720"/>
          <w:tab w:val="num" w:pos="360"/>
          <w:tab w:val="left" w:pos="540"/>
        </w:tabs>
        <w:ind w:left="360"/>
        <w:rPr>
          <w:rFonts w:ascii="Verdana" w:hAnsi="Verdana"/>
          <w:sz w:val="22"/>
          <w:szCs w:val="22"/>
        </w:rPr>
      </w:pPr>
      <w:r w:rsidRPr="00722A02">
        <w:rPr>
          <w:rFonts w:ascii="Verdana" w:hAnsi="Verdana"/>
          <w:b/>
          <w:sz w:val="22"/>
          <w:szCs w:val="22"/>
        </w:rPr>
        <w:t>Επιπλέον εξειδικευμένα στελέχη του γραφείου μας</w:t>
      </w:r>
      <w:r w:rsidRPr="00722A02">
        <w:rPr>
          <w:rFonts w:ascii="Verdana" w:hAnsi="Verdana"/>
          <w:sz w:val="22"/>
          <w:szCs w:val="22"/>
        </w:rPr>
        <w:t xml:space="preserve"> για τη βελτίωση της εμπειρίας &amp; εξυπηρέτησης σας στη Νέα Υόρκη, καθ’ όλη τη διάρκεια της ημέρας στη διάθεσή σας!</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Δυνατότητα προαγοράς εισιτηρίων στις παραστάσεις </w:t>
      </w:r>
      <w:r w:rsidRPr="00722A02">
        <w:rPr>
          <w:rFonts w:ascii="Verdana" w:hAnsi="Verdana"/>
          <w:b/>
          <w:sz w:val="22"/>
          <w:szCs w:val="22"/>
          <w:lang w:val="en-US"/>
        </w:rPr>
        <w:t>Broadway</w:t>
      </w:r>
      <w:r w:rsidRPr="00722A02">
        <w:rPr>
          <w:rFonts w:ascii="Verdana" w:hAnsi="Verdana"/>
          <w:b/>
          <w:sz w:val="22"/>
          <w:szCs w:val="22"/>
        </w:rPr>
        <w:t xml:space="preserve"> </w:t>
      </w:r>
      <w:r w:rsidRPr="00722A02">
        <w:rPr>
          <w:rFonts w:ascii="Verdana" w:hAnsi="Verdana"/>
          <w:sz w:val="22"/>
          <w:szCs w:val="22"/>
        </w:rPr>
        <w:t>και σε κορυφαίο</w:t>
      </w:r>
      <w:r w:rsidRPr="00722A02">
        <w:rPr>
          <w:rFonts w:ascii="Verdana" w:hAnsi="Verdana"/>
          <w:b/>
          <w:sz w:val="22"/>
          <w:szCs w:val="22"/>
        </w:rPr>
        <w:t xml:space="preserve">  </w:t>
      </w:r>
      <w:r w:rsidRPr="00722A02">
        <w:rPr>
          <w:rFonts w:ascii="Verdana" w:hAnsi="Verdana"/>
          <w:b/>
          <w:sz w:val="22"/>
          <w:szCs w:val="22"/>
          <w:lang w:val="en-US"/>
        </w:rPr>
        <w:t>Jazz</w:t>
      </w:r>
      <w:r w:rsidRPr="00722A02">
        <w:rPr>
          <w:rFonts w:ascii="Verdana" w:hAnsi="Verdana"/>
          <w:b/>
          <w:sz w:val="22"/>
          <w:szCs w:val="22"/>
        </w:rPr>
        <w:t xml:space="preserve"> </w:t>
      </w:r>
      <w:r w:rsidRPr="00722A02">
        <w:rPr>
          <w:rFonts w:ascii="Verdana" w:hAnsi="Verdana"/>
          <w:b/>
          <w:sz w:val="22"/>
          <w:szCs w:val="22"/>
          <w:lang w:val="en-US"/>
        </w:rPr>
        <w:t>Bar</w:t>
      </w:r>
      <w:r w:rsidRPr="00722A02">
        <w:rPr>
          <w:rFonts w:ascii="Verdana" w:hAnsi="Verdana"/>
          <w:sz w:val="22"/>
          <w:szCs w:val="22"/>
        </w:rPr>
        <w:t xml:space="preserve"> του Μανχάταν</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Δυνατότητα </w:t>
      </w:r>
      <w:r w:rsidRPr="00722A02">
        <w:rPr>
          <w:rFonts w:ascii="Verdana" w:hAnsi="Verdana"/>
          <w:b/>
          <w:sz w:val="22"/>
          <w:szCs w:val="22"/>
        </w:rPr>
        <w:t>προαγοράς εισιτηρίων</w:t>
      </w:r>
      <w:r w:rsidRPr="00722A02">
        <w:rPr>
          <w:rFonts w:ascii="Verdana" w:hAnsi="Verdana"/>
          <w:sz w:val="22"/>
          <w:szCs w:val="22"/>
        </w:rPr>
        <w:t xml:space="preserve"> με έκπτωση για αγώνες</w:t>
      </w:r>
      <w:r w:rsidRPr="00722A02">
        <w:rPr>
          <w:rFonts w:ascii="Verdana" w:hAnsi="Verdana"/>
          <w:b/>
          <w:sz w:val="22"/>
          <w:szCs w:val="22"/>
        </w:rPr>
        <w:t xml:space="preserve"> </w:t>
      </w:r>
      <w:r w:rsidRPr="00722A02">
        <w:rPr>
          <w:rFonts w:ascii="Verdana" w:hAnsi="Verdana"/>
          <w:b/>
          <w:sz w:val="22"/>
          <w:szCs w:val="22"/>
          <w:lang w:val="en-US"/>
        </w:rPr>
        <w:t>NBA</w:t>
      </w:r>
      <w:r w:rsidRPr="00722A02">
        <w:rPr>
          <w:rFonts w:ascii="Verdana" w:hAnsi="Verdana"/>
          <w:sz w:val="22"/>
          <w:szCs w:val="22"/>
        </w:rPr>
        <w:t xml:space="preserve"> </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Δυνατότητα κράτησης σε διάσημα </w:t>
      </w:r>
      <w:r w:rsidRPr="00722A02">
        <w:rPr>
          <w:rFonts w:ascii="Verdana" w:hAnsi="Verdana"/>
          <w:b/>
          <w:sz w:val="22"/>
          <w:szCs w:val="22"/>
        </w:rPr>
        <w:t>εστιατόρια</w:t>
      </w:r>
      <w:r w:rsidRPr="00722A02">
        <w:rPr>
          <w:rFonts w:ascii="Verdana" w:hAnsi="Verdana"/>
          <w:sz w:val="22"/>
          <w:szCs w:val="22"/>
        </w:rPr>
        <w:t xml:space="preserve"> για την καλύτερη εξυπηρέτηση σας !</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sz w:val="22"/>
          <w:szCs w:val="22"/>
        </w:rPr>
        <w:t xml:space="preserve">Δυνατότητα προαγοράς εισιτηρίων για όλα τα </w:t>
      </w:r>
      <w:r w:rsidRPr="00722A02">
        <w:rPr>
          <w:rFonts w:ascii="Verdana" w:hAnsi="Verdana"/>
          <w:b/>
          <w:sz w:val="22"/>
          <w:szCs w:val="22"/>
        </w:rPr>
        <w:t>παρατηρητήρια &amp; πτήση με ελικόπτερο</w:t>
      </w:r>
      <w:r w:rsidRPr="00722A02">
        <w:rPr>
          <w:rFonts w:ascii="Verdana" w:hAnsi="Verdana"/>
          <w:sz w:val="22"/>
          <w:szCs w:val="22"/>
        </w:rPr>
        <w:t>!</w:t>
      </w:r>
    </w:p>
    <w:p w:rsidR="003B2162" w:rsidRPr="00BC774E" w:rsidRDefault="003B2162" w:rsidP="003B2162">
      <w:pPr>
        <w:numPr>
          <w:ilvl w:val="0"/>
          <w:numId w:val="7"/>
        </w:numPr>
        <w:tabs>
          <w:tab w:val="clear" w:pos="720"/>
          <w:tab w:val="num" w:pos="360"/>
          <w:tab w:val="left" w:pos="540"/>
        </w:tabs>
        <w:ind w:right="-142" w:hanging="720"/>
        <w:rPr>
          <w:rFonts w:ascii="Verdana" w:hAnsi="Verdana"/>
          <w:sz w:val="22"/>
          <w:szCs w:val="22"/>
        </w:rPr>
      </w:pPr>
      <w:r>
        <w:rPr>
          <w:rFonts w:ascii="Verdana" w:hAnsi="Verdana"/>
          <w:sz w:val="22"/>
          <w:szCs w:val="22"/>
        </w:rPr>
        <w:t>ΦΠΑ,</w:t>
      </w:r>
      <w:r w:rsidRPr="00722A02">
        <w:rPr>
          <w:rFonts w:ascii="Verdana" w:hAnsi="Verdana"/>
          <w:sz w:val="22"/>
          <w:szCs w:val="22"/>
        </w:rPr>
        <w:t>Ταξιδιωτικά έντυπα</w:t>
      </w:r>
      <w:r w:rsidRPr="00BC774E">
        <w:rPr>
          <w:rFonts w:ascii="Verdana" w:hAnsi="Verdana"/>
          <w:sz w:val="22"/>
          <w:szCs w:val="22"/>
        </w:rPr>
        <w:t>,</w:t>
      </w:r>
      <w:r w:rsidRPr="00BC774E">
        <w:rPr>
          <w:rFonts w:ascii="Verdana" w:hAnsi="Verdana"/>
          <w:b/>
          <w:sz w:val="22"/>
          <w:szCs w:val="22"/>
        </w:rPr>
        <w:t>Ταξιδιωτικός οδηγος με εμπειρία 32 ετών</w:t>
      </w:r>
      <w:r w:rsidRPr="00BC774E">
        <w:rPr>
          <w:rFonts w:ascii="Verdana" w:hAnsi="Verdana"/>
          <w:sz w:val="22"/>
          <w:szCs w:val="22"/>
        </w:rPr>
        <w:t xml:space="preserve"> σε Νέα Υόρκη/Η.Π.Α. </w:t>
      </w:r>
    </w:p>
    <w:p w:rsidR="003B2162" w:rsidRPr="00722A02" w:rsidRDefault="003B2162" w:rsidP="003B2162">
      <w:pPr>
        <w:numPr>
          <w:ilvl w:val="0"/>
          <w:numId w:val="7"/>
        </w:numPr>
        <w:tabs>
          <w:tab w:val="clear" w:pos="720"/>
          <w:tab w:val="num" w:pos="360"/>
          <w:tab w:val="left" w:pos="540"/>
        </w:tabs>
        <w:ind w:hanging="720"/>
        <w:rPr>
          <w:rFonts w:ascii="Verdana" w:hAnsi="Verdana"/>
          <w:sz w:val="22"/>
          <w:szCs w:val="22"/>
        </w:rPr>
      </w:pPr>
      <w:r w:rsidRPr="00722A02">
        <w:rPr>
          <w:rFonts w:ascii="Verdana" w:hAnsi="Verdana"/>
          <w:b/>
          <w:sz w:val="22"/>
          <w:szCs w:val="22"/>
        </w:rPr>
        <w:t>Εκπτωτικές κάρτες</w:t>
      </w:r>
      <w:r w:rsidRPr="00722A02">
        <w:rPr>
          <w:rFonts w:ascii="Verdana" w:hAnsi="Verdana"/>
          <w:sz w:val="22"/>
          <w:szCs w:val="22"/>
        </w:rPr>
        <w:t xml:space="preserve"> στα πολυκατάστημα Macy’s &amp; </w:t>
      </w:r>
      <w:r>
        <w:rPr>
          <w:rFonts w:ascii="Verdana" w:hAnsi="Verdana"/>
          <w:sz w:val="22"/>
          <w:szCs w:val="22"/>
          <w:lang w:val="en-US"/>
        </w:rPr>
        <w:t>Woodbury</w:t>
      </w:r>
      <w:r w:rsidRPr="00804760">
        <w:rPr>
          <w:rFonts w:ascii="Verdana" w:hAnsi="Verdana"/>
          <w:sz w:val="22"/>
          <w:szCs w:val="22"/>
        </w:rPr>
        <w:t xml:space="preserve"> </w:t>
      </w:r>
      <w:r>
        <w:rPr>
          <w:rFonts w:ascii="Verdana" w:hAnsi="Verdana"/>
          <w:sz w:val="22"/>
          <w:szCs w:val="22"/>
          <w:lang w:val="en-US"/>
        </w:rPr>
        <w:t>Outlet</w:t>
      </w:r>
      <w:r w:rsidRPr="00722A02">
        <w:rPr>
          <w:rFonts w:ascii="Verdana" w:hAnsi="Verdana"/>
          <w:b/>
          <w:sz w:val="22"/>
          <w:szCs w:val="22"/>
        </w:rPr>
        <w:t xml:space="preserve"> </w:t>
      </w:r>
      <w:r w:rsidRPr="00722A02">
        <w:rPr>
          <w:rFonts w:ascii="Verdana" w:hAnsi="Verdana"/>
          <w:sz w:val="22"/>
          <w:szCs w:val="22"/>
        </w:rPr>
        <w:t xml:space="preserve">(VIP Booklet) </w:t>
      </w:r>
    </w:p>
    <w:p w:rsidR="003B2162" w:rsidRPr="00DB5E4F" w:rsidRDefault="003B2162" w:rsidP="003B2162">
      <w:pPr>
        <w:numPr>
          <w:ilvl w:val="0"/>
          <w:numId w:val="7"/>
        </w:numPr>
        <w:tabs>
          <w:tab w:val="left" w:pos="284"/>
        </w:tabs>
        <w:ind w:hanging="720"/>
        <w:rPr>
          <w:rFonts w:ascii="Verdana" w:hAnsi="Verdana"/>
          <w:color w:val="000000"/>
          <w:sz w:val="22"/>
          <w:szCs w:val="22"/>
        </w:rPr>
      </w:pPr>
      <w:r w:rsidRPr="00975A43">
        <w:rPr>
          <w:rFonts w:ascii="Verdana" w:hAnsi="Verdana"/>
          <w:color w:val="000000"/>
          <w:sz w:val="22"/>
          <w:szCs w:val="22"/>
        </w:rPr>
        <w:t>Φόροι αεροδρομίων, έ</w:t>
      </w:r>
      <w:r>
        <w:rPr>
          <w:rFonts w:ascii="Verdana" w:hAnsi="Verdana"/>
          <w:color w:val="000000"/>
          <w:sz w:val="22"/>
          <w:szCs w:val="22"/>
        </w:rPr>
        <w:t xml:space="preserve">ξοδα ΕΣΤΑ </w:t>
      </w:r>
    </w:p>
    <w:p w:rsidR="003B2162" w:rsidRPr="00B7561D" w:rsidRDefault="003B2162" w:rsidP="003B2162">
      <w:pPr>
        <w:numPr>
          <w:ilvl w:val="0"/>
          <w:numId w:val="7"/>
        </w:numPr>
        <w:tabs>
          <w:tab w:val="clear" w:pos="720"/>
          <w:tab w:val="left" w:pos="284"/>
        </w:tabs>
        <w:ind w:left="284" w:right="-475" w:hanging="284"/>
        <w:rPr>
          <w:rFonts w:ascii="Verdana" w:hAnsi="Verdana"/>
          <w:color w:val="000000"/>
          <w:sz w:val="22"/>
          <w:szCs w:val="22"/>
        </w:rPr>
      </w:pPr>
      <w:r>
        <w:rPr>
          <w:rFonts w:ascii="Verdana" w:hAnsi="Verdana"/>
          <w:color w:val="000000"/>
          <w:sz w:val="22"/>
          <w:szCs w:val="22"/>
        </w:rPr>
        <w:t>Ταξιδιωτική ασφάλεια</w:t>
      </w:r>
      <w:r w:rsidRPr="00975A43">
        <w:rPr>
          <w:rFonts w:ascii="Verdana" w:hAnsi="Verdana"/>
          <w:color w:val="000000"/>
          <w:sz w:val="22"/>
          <w:szCs w:val="22"/>
        </w:rPr>
        <w:t xml:space="preserve"> </w:t>
      </w:r>
      <w:r>
        <w:rPr>
          <w:rFonts w:ascii="Verdana" w:hAnsi="Verdana"/>
          <w:sz w:val="22"/>
          <w:szCs w:val="22"/>
        </w:rPr>
        <w:t>ιατροφαρμακευτικής</w:t>
      </w:r>
      <w:r w:rsidRPr="00DB5E4F">
        <w:rPr>
          <w:rFonts w:ascii="Verdana" w:hAnsi="Verdana"/>
          <w:sz w:val="22"/>
          <w:szCs w:val="22"/>
        </w:rPr>
        <w:t xml:space="preserve"> </w:t>
      </w:r>
      <w:r w:rsidRPr="00370352">
        <w:rPr>
          <w:rFonts w:ascii="Verdana" w:hAnsi="Verdana"/>
          <w:sz w:val="22"/>
          <w:szCs w:val="22"/>
        </w:rPr>
        <w:t>περίθαλψης</w:t>
      </w:r>
      <w:r>
        <w:rPr>
          <w:rFonts w:ascii="Verdana" w:hAnsi="Verdana"/>
          <w:sz w:val="22"/>
          <w:szCs w:val="22"/>
        </w:rPr>
        <w:t>, προστασίας προκαταβολών</w:t>
      </w:r>
      <w:r w:rsidRPr="00DB5E4F">
        <w:rPr>
          <w:rFonts w:ascii="Verdana" w:hAnsi="Verdana"/>
          <w:sz w:val="22"/>
          <w:szCs w:val="22"/>
        </w:rPr>
        <w:t xml:space="preserve"> &amp;</w:t>
      </w:r>
      <w:r w:rsidRPr="00370352">
        <w:rPr>
          <w:rFonts w:ascii="Verdana" w:hAnsi="Verdana"/>
          <w:sz w:val="22"/>
          <w:szCs w:val="22"/>
        </w:rPr>
        <w:t xml:space="preserve"> αποζημίωσης διακοπής ταξιδίου</w:t>
      </w:r>
      <w:r w:rsidRPr="00E06CFE">
        <w:rPr>
          <w:rFonts w:ascii="Verdana" w:hAnsi="Verdana"/>
          <w:color w:val="000000"/>
          <w:sz w:val="22"/>
          <w:szCs w:val="22"/>
        </w:rPr>
        <w:t xml:space="preserve"> και </w:t>
      </w:r>
      <w:r w:rsidRPr="00975A43">
        <w:rPr>
          <w:rFonts w:ascii="Verdana" w:hAnsi="Verdana"/>
          <w:color w:val="000000"/>
          <w:sz w:val="22"/>
          <w:szCs w:val="22"/>
        </w:rPr>
        <w:t xml:space="preserve">ειδική ταξιδιωτική ασφάλεια </w:t>
      </w:r>
      <w:r>
        <w:rPr>
          <w:rFonts w:ascii="Verdana" w:hAnsi="Verdana"/>
          <w:color w:val="000000"/>
          <w:sz w:val="22"/>
          <w:szCs w:val="22"/>
          <w:lang w:val="en-US"/>
        </w:rPr>
        <w:t>Covid</w:t>
      </w:r>
      <w:r w:rsidRPr="00E06CFE">
        <w:rPr>
          <w:rFonts w:ascii="Verdana" w:hAnsi="Verdana"/>
          <w:color w:val="000000"/>
          <w:sz w:val="22"/>
          <w:szCs w:val="22"/>
        </w:rPr>
        <w:t>19</w:t>
      </w:r>
      <w:r w:rsidRPr="00975A43">
        <w:rPr>
          <w:rFonts w:ascii="Verdana" w:hAnsi="Verdana"/>
          <w:color w:val="000000"/>
          <w:sz w:val="22"/>
          <w:szCs w:val="22"/>
        </w:rPr>
        <w:t>(</w:t>
      </w:r>
      <w:r>
        <w:rPr>
          <w:rFonts w:ascii="Verdana" w:hAnsi="Verdana"/>
          <w:color w:val="000000"/>
          <w:sz w:val="22"/>
          <w:szCs w:val="22"/>
        </w:rPr>
        <w:t>δ</w:t>
      </w:r>
      <w:r w:rsidRPr="00975A43">
        <w:rPr>
          <w:rFonts w:ascii="Verdana" w:hAnsi="Verdana"/>
          <w:color w:val="000000"/>
          <w:sz w:val="22"/>
          <w:szCs w:val="22"/>
        </w:rPr>
        <w:t xml:space="preserve">είτε </w:t>
      </w:r>
      <w:r>
        <w:rPr>
          <w:rFonts w:ascii="Verdana" w:hAnsi="Verdana"/>
          <w:color w:val="000000"/>
          <w:sz w:val="22"/>
          <w:szCs w:val="22"/>
        </w:rPr>
        <w:t>τ</w:t>
      </w:r>
      <w:r w:rsidRPr="00975A43">
        <w:rPr>
          <w:rFonts w:ascii="Verdana" w:hAnsi="Verdana"/>
          <w:color w:val="000000"/>
          <w:sz w:val="22"/>
          <w:szCs w:val="22"/>
        </w:rPr>
        <w:t>ιμοκατάλογο)</w:t>
      </w:r>
    </w:p>
    <w:p w:rsidR="003B2162" w:rsidRPr="00DB5E4F" w:rsidRDefault="003B2162" w:rsidP="003B2162">
      <w:pPr>
        <w:tabs>
          <w:tab w:val="left" w:pos="284"/>
        </w:tabs>
        <w:ind w:left="284" w:right="-475"/>
        <w:rPr>
          <w:rFonts w:ascii="Verdana" w:hAnsi="Verdana"/>
          <w:color w:val="000000"/>
          <w:sz w:val="22"/>
          <w:szCs w:val="22"/>
        </w:rPr>
      </w:pPr>
    </w:p>
    <w:p w:rsidR="003B2162" w:rsidRPr="00BC084F" w:rsidRDefault="003B2162" w:rsidP="003B2162">
      <w:pPr>
        <w:rPr>
          <w:rFonts w:ascii="Verdana" w:hAnsi="Verdana"/>
          <w:b/>
          <w:sz w:val="22"/>
          <w:szCs w:val="22"/>
        </w:rPr>
      </w:pPr>
    </w:p>
    <w:p w:rsidR="003B2162" w:rsidRPr="00E26B77" w:rsidRDefault="003B2162" w:rsidP="003B2162">
      <w:pPr>
        <w:rPr>
          <w:rFonts w:ascii="Verdana" w:hAnsi="Verdana"/>
          <w:b/>
          <w:sz w:val="22"/>
          <w:szCs w:val="22"/>
        </w:rPr>
      </w:pPr>
      <w:r>
        <w:rPr>
          <w:rFonts w:ascii="Verdana" w:hAnsi="Verdana"/>
          <w:b/>
          <w:noProof/>
          <w:sz w:val="22"/>
          <w:szCs w:val="22"/>
        </w:rPr>
        <w:drawing>
          <wp:anchor distT="0" distB="0" distL="114300" distR="114300" simplePos="0" relativeHeight="251677696" behindDoc="0" locked="0" layoutInCell="1" allowOverlap="1">
            <wp:simplePos x="0" y="0"/>
            <wp:positionH relativeFrom="column">
              <wp:posOffset>117475</wp:posOffset>
            </wp:positionH>
            <wp:positionV relativeFrom="paragraph">
              <wp:posOffset>43815</wp:posOffset>
            </wp:positionV>
            <wp:extent cx="1985010" cy="274320"/>
            <wp:effectExtent l="19050" t="0" r="0" b="0"/>
            <wp:wrapSquare wrapText="bothSides"/>
            <wp:docPr id="38" name="33 - Εικόνα" descr="My Pos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48).png"/>
                    <pic:cNvPicPr/>
                  </pic:nvPicPr>
                  <pic:blipFill>
                    <a:blip r:embed="rId29" cstate="email"/>
                    <a:stretch>
                      <a:fillRect/>
                    </a:stretch>
                  </pic:blipFill>
                  <pic:spPr>
                    <a:xfrm>
                      <a:off x="0" y="0"/>
                      <a:ext cx="1985010" cy="274320"/>
                    </a:xfrm>
                    <a:prstGeom prst="rect">
                      <a:avLst/>
                    </a:prstGeom>
                  </pic:spPr>
                </pic:pic>
              </a:graphicData>
            </a:graphic>
          </wp:anchor>
        </w:drawing>
      </w:r>
    </w:p>
    <w:p w:rsidR="003B2162" w:rsidRPr="003B443F" w:rsidRDefault="003B2162" w:rsidP="003B2162">
      <w:pPr>
        <w:ind w:left="270"/>
        <w:rPr>
          <w:rFonts w:ascii="Verdana" w:hAnsi="Verdana"/>
          <w:b/>
          <w:sz w:val="22"/>
          <w:szCs w:val="22"/>
        </w:rPr>
      </w:pPr>
    </w:p>
    <w:p w:rsidR="003B2162" w:rsidRPr="00722A02" w:rsidRDefault="003B2162" w:rsidP="003B2162">
      <w:pPr>
        <w:numPr>
          <w:ilvl w:val="0"/>
          <w:numId w:val="16"/>
        </w:numPr>
        <w:ind w:left="270"/>
        <w:rPr>
          <w:rFonts w:ascii="Verdana" w:hAnsi="Verdana"/>
          <w:b/>
          <w:sz w:val="22"/>
          <w:szCs w:val="22"/>
        </w:rPr>
      </w:pPr>
      <w:r w:rsidRPr="00722A02">
        <w:rPr>
          <w:rFonts w:ascii="Verdana" w:hAnsi="Verdana"/>
          <w:sz w:val="22"/>
          <w:szCs w:val="22"/>
        </w:rPr>
        <w:t xml:space="preserve">Πρωινό </w:t>
      </w:r>
      <w:r w:rsidRPr="00722A02">
        <w:rPr>
          <w:rFonts w:ascii="Verdana" w:hAnsi="Verdana"/>
          <w:sz w:val="22"/>
          <w:szCs w:val="22"/>
          <w:lang w:val="en-US"/>
        </w:rPr>
        <w:t>(</w:t>
      </w:r>
      <w:r w:rsidRPr="00722A02">
        <w:rPr>
          <w:rFonts w:ascii="Verdana" w:hAnsi="Verdana"/>
          <w:sz w:val="22"/>
          <w:szCs w:val="22"/>
        </w:rPr>
        <w:t>δυνατότητα επιλογής)</w:t>
      </w:r>
    </w:p>
    <w:p w:rsidR="003B2162" w:rsidRPr="00722A02" w:rsidRDefault="003B2162" w:rsidP="003B2162">
      <w:pPr>
        <w:numPr>
          <w:ilvl w:val="0"/>
          <w:numId w:val="16"/>
        </w:numPr>
        <w:ind w:left="270"/>
        <w:rPr>
          <w:rFonts w:ascii="Verdana" w:hAnsi="Verdana"/>
          <w:b/>
          <w:sz w:val="22"/>
          <w:szCs w:val="22"/>
        </w:rPr>
      </w:pPr>
      <w:r w:rsidRPr="00722A02">
        <w:rPr>
          <w:rFonts w:ascii="Verdana" w:hAnsi="Verdana"/>
          <w:sz w:val="22"/>
          <w:szCs w:val="22"/>
        </w:rPr>
        <w:t>Φιλοδωρήματα - αχθοφορικά (καταβάλλονται υποχρεωτικά, στον ξεναγό της εκδρομής</w:t>
      </w:r>
      <w:r w:rsidRPr="00622CC2">
        <w:rPr>
          <w:rFonts w:ascii="Verdana" w:hAnsi="Verdana"/>
          <w:sz w:val="22"/>
          <w:szCs w:val="22"/>
        </w:rPr>
        <w:t>:</w:t>
      </w:r>
      <w:r w:rsidRPr="00722A02">
        <w:rPr>
          <w:rFonts w:ascii="Verdana" w:hAnsi="Verdana"/>
          <w:color w:val="000000"/>
          <w:sz w:val="22"/>
          <w:szCs w:val="22"/>
        </w:rPr>
        <w:t>$50 δολάρια)</w:t>
      </w:r>
    </w:p>
    <w:p w:rsidR="003B2162" w:rsidRPr="00722A02" w:rsidRDefault="003B2162" w:rsidP="003B2162">
      <w:pPr>
        <w:numPr>
          <w:ilvl w:val="0"/>
          <w:numId w:val="16"/>
        </w:numPr>
        <w:ind w:left="270"/>
        <w:rPr>
          <w:rFonts w:ascii="Verdana" w:hAnsi="Verdana"/>
          <w:b/>
          <w:sz w:val="22"/>
          <w:szCs w:val="22"/>
        </w:rPr>
      </w:pPr>
      <w:r w:rsidRPr="00722A02">
        <w:rPr>
          <w:rFonts w:ascii="Verdana" w:hAnsi="Verdana"/>
          <w:color w:val="000000"/>
          <w:sz w:val="22"/>
          <w:szCs w:val="22"/>
        </w:rPr>
        <w:t xml:space="preserve">Εισιτήρια μετρό </w:t>
      </w:r>
    </w:p>
    <w:p w:rsidR="003B2162" w:rsidRPr="00722A02" w:rsidRDefault="003B2162" w:rsidP="003B2162">
      <w:pPr>
        <w:numPr>
          <w:ilvl w:val="0"/>
          <w:numId w:val="16"/>
        </w:numPr>
        <w:ind w:left="270"/>
        <w:rPr>
          <w:rFonts w:ascii="Verdana" w:hAnsi="Verdana"/>
          <w:b/>
          <w:sz w:val="22"/>
          <w:szCs w:val="22"/>
        </w:rPr>
      </w:pPr>
      <w:r w:rsidRPr="00722A02">
        <w:rPr>
          <w:rFonts w:ascii="Verdana" w:hAnsi="Verdana"/>
          <w:sz w:val="22"/>
          <w:szCs w:val="22"/>
        </w:rPr>
        <w:t xml:space="preserve"> Ό,τι αναφέρεται ως προαιρετικό ή προτεινόμενο</w:t>
      </w:r>
    </w:p>
    <w:p w:rsidR="003B2162" w:rsidRPr="00722A02" w:rsidRDefault="003B2162" w:rsidP="003B2162">
      <w:pPr>
        <w:tabs>
          <w:tab w:val="left" w:pos="4300"/>
        </w:tabs>
        <w:rPr>
          <w:rFonts w:ascii="Verdana" w:hAnsi="Verdana"/>
          <w:sz w:val="22"/>
          <w:szCs w:val="22"/>
        </w:rPr>
      </w:pPr>
      <w:r>
        <w:rPr>
          <w:rFonts w:ascii="Verdana" w:hAnsi="Verdana"/>
          <w:sz w:val="22"/>
          <w:szCs w:val="22"/>
        </w:rPr>
        <w:tab/>
      </w:r>
    </w:p>
    <w:tbl>
      <w:tblPr>
        <w:tblW w:w="0" w:type="auto"/>
        <w:tblBorders>
          <w:top w:val="single" w:sz="8" w:space="0" w:color="C0504D"/>
          <w:bottom w:val="single" w:sz="8" w:space="0" w:color="C0504D"/>
        </w:tblBorders>
        <w:tblLook w:val="04A0"/>
      </w:tblPr>
      <w:tblGrid>
        <w:gridCol w:w="9713"/>
      </w:tblGrid>
      <w:tr w:rsidR="003B2162" w:rsidRPr="00722A02" w:rsidTr="00542024">
        <w:trPr>
          <w:trHeight w:val="428"/>
        </w:trPr>
        <w:tc>
          <w:tcPr>
            <w:tcW w:w="10316" w:type="dxa"/>
            <w:tcBorders>
              <w:top w:val="single" w:sz="8" w:space="0" w:color="C0504D"/>
              <w:left w:val="nil"/>
              <w:bottom w:val="single" w:sz="8" w:space="0" w:color="C0504D"/>
              <w:right w:val="nil"/>
            </w:tcBorders>
            <w:vAlign w:val="center"/>
          </w:tcPr>
          <w:p w:rsidR="003B2162" w:rsidRPr="00722A02" w:rsidRDefault="003B2162" w:rsidP="00542024">
            <w:pPr>
              <w:jc w:val="center"/>
              <w:rPr>
                <w:rFonts w:ascii="Verdana" w:hAnsi="Verdana"/>
                <w:b/>
                <w:bCs/>
                <w:color w:val="943634"/>
                <w:sz w:val="22"/>
                <w:szCs w:val="22"/>
              </w:rPr>
            </w:pPr>
            <w:r w:rsidRPr="00722A02">
              <w:rPr>
                <w:rFonts w:ascii="Verdana" w:hAnsi="Verdana"/>
                <w:b/>
                <w:sz w:val="22"/>
                <w:szCs w:val="22"/>
              </w:rPr>
              <w:t>Ρεβεγιόν Χριστουγέννων &amp; Πρωτοχρονιάς</w:t>
            </w:r>
          </w:p>
        </w:tc>
      </w:tr>
      <w:tr w:rsidR="003B2162" w:rsidRPr="00722A02" w:rsidTr="00542024">
        <w:trPr>
          <w:trHeight w:val="428"/>
        </w:trPr>
        <w:tc>
          <w:tcPr>
            <w:tcW w:w="10316" w:type="dxa"/>
            <w:tcBorders>
              <w:top w:val="single" w:sz="8" w:space="0" w:color="C0504D"/>
              <w:left w:val="nil"/>
              <w:bottom w:val="single" w:sz="8" w:space="0" w:color="C0504D"/>
              <w:right w:val="nil"/>
            </w:tcBorders>
            <w:vAlign w:val="center"/>
          </w:tcPr>
          <w:p w:rsidR="003B2162" w:rsidRPr="00722A02" w:rsidRDefault="003B2162" w:rsidP="00542024">
            <w:pPr>
              <w:jc w:val="both"/>
              <w:rPr>
                <w:rFonts w:ascii="Verdana" w:hAnsi="Verdana"/>
                <w:i/>
                <w:sz w:val="22"/>
                <w:szCs w:val="22"/>
              </w:rPr>
            </w:pPr>
            <w:r w:rsidRPr="00722A02">
              <w:rPr>
                <w:rFonts w:ascii="Verdana" w:hAnsi="Verdana"/>
                <w:i/>
                <w:sz w:val="22"/>
                <w:szCs w:val="22"/>
              </w:rPr>
              <w:t xml:space="preserve">Ζήστε τη μοναδική εμπειρία του επιτυχημένου εορταστικού ρεβεγιόν  Χριστουγέννων και Πρωτοχρονιάς του γραφείου μας, σε ένα από τα </w:t>
            </w:r>
            <w:r w:rsidRPr="00722A02">
              <w:rPr>
                <w:rFonts w:ascii="Verdana" w:hAnsi="Verdana"/>
                <w:b/>
                <w:i/>
                <w:sz w:val="22"/>
                <w:szCs w:val="22"/>
              </w:rPr>
              <w:t xml:space="preserve">καλύτερα </w:t>
            </w:r>
            <w:r w:rsidRPr="00722A02">
              <w:rPr>
                <w:rFonts w:ascii="Verdana" w:hAnsi="Verdana"/>
                <w:b/>
                <w:i/>
                <w:sz w:val="22"/>
                <w:szCs w:val="22"/>
                <w:lang w:val="en-US"/>
              </w:rPr>
              <w:t>VIP</w:t>
            </w:r>
            <w:r w:rsidRPr="00722A02">
              <w:rPr>
                <w:rFonts w:ascii="Verdana" w:hAnsi="Verdana"/>
                <w:b/>
                <w:i/>
                <w:sz w:val="22"/>
                <w:szCs w:val="22"/>
              </w:rPr>
              <w:t xml:space="preserve"> εστιατόρια της Νέας Υόρκης</w:t>
            </w:r>
            <w:r w:rsidRPr="00722A02">
              <w:rPr>
                <w:rFonts w:ascii="Verdana" w:hAnsi="Verdana"/>
                <w:i/>
                <w:sz w:val="22"/>
                <w:szCs w:val="22"/>
              </w:rPr>
              <w:t xml:space="preserve"> που διοργανώνεται για 10</w:t>
            </w:r>
            <w:r w:rsidRPr="00722A02">
              <w:rPr>
                <w:rFonts w:ascii="Verdana" w:hAnsi="Verdana"/>
                <w:i/>
                <w:sz w:val="22"/>
                <w:szCs w:val="22"/>
                <w:vertAlign w:val="superscript"/>
              </w:rPr>
              <w:t>η</w:t>
            </w:r>
            <w:r w:rsidRPr="00722A02">
              <w:rPr>
                <w:rFonts w:ascii="Verdana" w:hAnsi="Verdana"/>
                <w:i/>
                <w:sz w:val="22"/>
                <w:szCs w:val="22"/>
              </w:rPr>
              <w:t xml:space="preserve"> συνεχόμενη χρονιά, με πλήρες μενού, απεριόριστο επιλεγμένο κρασί ετικέτας, μουσική και εκπλήξεις με δώρα! Μακριά από αναμονές, συνωστισμό, υπερβολικές τιμές και απογοητεύσεις  τελευταίας στιγμής.</w:t>
            </w:r>
          </w:p>
          <w:p w:rsidR="003B2162" w:rsidRPr="00722A02" w:rsidRDefault="003B2162" w:rsidP="00542024">
            <w:pPr>
              <w:rPr>
                <w:rFonts w:ascii="Verdana" w:hAnsi="Verdana"/>
                <w:b/>
                <w:bCs/>
                <w:color w:val="943634"/>
                <w:sz w:val="22"/>
                <w:szCs w:val="22"/>
              </w:rPr>
            </w:pPr>
            <w:r w:rsidRPr="00722A02">
              <w:rPr>
                <w:rFonts w:ascii="Verdana" w:hAnsi="Verdana"/>
                <w:i/>
                <w:sz w:val="22"/>
                <w:szCs w:val="22"/>
              </w:rPr>
              <w:t>(δήλωση συμμετοχής με όλες τις πληροφορίες, κατόπιν επικύρωσης της συμμετοχής)</w:t>
            </w:r>
          </w:p>
        </w:tc>
      </w:tr>
    </w:tbl>
    <w:p w:rsidR="003B2162" w:rsidRPr="00722A02" w:rsidRDefault="003B2162" w:rsidP="003B2162">
      <w:pPr>
        <w:tabs>
          <w:tab w:val="left" w:pos="540"/>
        </w:tabs>
        <w:rPr>
          <w:rFonts w:ascii="Verdana" w:hAnsi="Verdana"/>
          <w:sz w:val="22"/>
          <w:szCs w:val="22"/>
        </w:rPr>
      </w:pPr>
    </w:p>
    <w:p w:rsidR="003B2162" w:rsidRPr="00722A02" w:rsidRDefault="003B2162" w:rsidP="003B2162">
      <w:pPr>
        <w:rPr>
          <w:rFonts w:ascii="Verdana" w:hAnsi="Verdana"/>
          <w:i/>
          <w:sz w:val="22"/>
          <w:szCs w:val="22"/>
        </w:rPr>
      </w:pPr>
      <w:r w:rsidRPr="00722A02">
        <w:rPr>
          <w:rFonts w:ascii="Verdana" w:hAnsi="Verdana"/>
          <w:i/>
          <w:sz w:val="22"/>
          <w:szCs w:val="22"/>
        </w:rPr>
        <w:t xml:space="preserve">** Ο </w:t>
      </w:r>
      <w:r w:rsidRPr="00722A02">
        <w:rPr>
          <w:rFonts w:ascii="Verdana" w:hAnsi="Verdana"/>
          <w:b/>
          <w:i/>
          <w:sz w:val="22"/>
          <w:szCs w:val="22"/>
        </w:rPr>
        <w:t>ταξιδιωτικός οδηγός</w:t>
      </w:r>
      <w:r w:rsidRPr="00722A02">
        <w:rPr>
          <w:rFonts w:ascii="Verdana" w:hAnsi="Verdana"/>
          <w:i/>
          <w:sz w:val="22"/>
          <w:szCs w:val="22"/>
        </w:rPr>
        <w:t xml:space="preserve"> έχει συνταχθεί από εμάς ειδικά για τους ταξιδιώτες μας, με βάση τις εμπειρίες 32 ετών ταξιδίων στις ΗΠΑ και περιλαμβάνει χρήσιμες πληροφορίες και μυστικά τα οποία θα βοηθήσουν να αξιοποιηθεί στο έπακρο ο ελεύθερος χρόνος.</w:t>
      </w:r>
    </w:p>
    <w:p w:rsidR="003B2162" w:rsidRPr="00722A02" w:rsidRDefault="003B2162" w:rsidP="003B2162">
      <w:pPr>
        <w:rPr>
          <w:rFonts w:ascii="Verdana" w:hAnsi="Verdana"/>
          <w:i/>
          <w:sz w:val="22"/>
          <w:szCs w:val="22"/>
        </w:rPr>
      </w:pPr>
      <w:r>
        <w:rPr>
          <w:rFonts w:ascii="Verdana" w:hAnsi="Verdana"/>
          <w:i/>
          <w:noProof/>
          <w:sz w:val="22"/>
          <w:szCs w:val="22"/>
        </w:rPr>
        <w:drawing>
          <wp:anchor distT="0" distB="0" distL="114300" distR="114300" simplePos="0" relativeHeight="251663360" behindDoc="0" locked="0" layoutInCell="1" allowOverlap="1">
            <wp:simplePos x="0" y="0"/>
            <wp:positionH relativeFrom="column">
              <wp:posOffset>1003300</wp:posOffset>
            </wp:positionH>
            <wp:positionV relativeFrom="paragraph">
              <wp:posOffset>170180</wp:posOffset>
            </wp:positionV>
            <wp:extent cx="1903730" cy="950595"/>
            <wp:effectExtent l="19050" t="0" r="1270" b="0"/>
            <wp:wrapSquare wrapText="bothSides"/>
            <wp:docPr id="39" name="Εικόνα 14" descr="BlackTap-Milkshakes-NY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BlackTap-Milkshakes-NYC- (1)"/>
                    <pic:cNvPicPr>
                      <a:picLocks noChangeAspect="1" noChangeArrowheads="1"/>
                    </pic:cNvPicPr>
                  </pic:nvPicPr>
                  <pic:blipFill>
                    <a:blip r:embed="rId30" cstate="email"/>
                    <a:srcRect/>
                    <a:stretch>
                      <a:fillRect/>
                    </a:stretch>
                  </pic:blipFill>
                  <pic:spPr bwMode="auto">
                    <a:xfrm>
                      <a:off x="0" y="0"/>
                      <a:ext cx="1903730" cy="950595"/>
                    </a:xfrm>
                    <a:prstGeom prst="rect">
                      <a:avLst/>
                    </a:prstGeom>
                    <a:noFill/>
                    <a:ln w="9525">
                      <a:noFill/>
                      <a:miter lim="800000"/>
                      <a:headEnd/>
                      <a:tailEnd/>
                    </a:ln>
                  </pic:spPr>
                </pic:pic>
              </a:graphicData>
            </a:graphic>
          </wp:anchor>
        </w:drawing>
      </w:r>
      <w:r>
        <w:rPr>
          <w:rFonts w:ascii="Verdana" w:hAnsi="Verdana"/>
          <w:i/>
          <w:noProof/>
          <w:sz w:val="22"/>
          <w:szCs w:val="22"/>
        </w:rPr>
        <w:drawing>
          <wp:anchor distT="0" distB="0" distL="114300" distR="114300" simplePos="0" relativeHeight="251664384" behindDoc="0" locked="0" layoutInCell="1" allowOverlap="1">
            <wp:simplePos x="0" y="0"/>
            <wp:positionH relativeFrom="column">
              <wp:posOffset>-21590</wp:posOffset>
            </wp:positionH>
            <wp:positionV relativeFrom="paragraph">
              <wp:posOffset>170180</wp:posOffset>
            </wp:positionV>
            <wp:extent cx="1026795" cy="923290"/>
            <wp:effectExtent l="19050" t="0" r="1905" b="0"/>
            <wp:wrapSquare wrapText="bothSides"/>
            <wp:docPr id="40" name="Εικόνα 13" descr="Veget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Vegeterian"/>
                    <pic:cNvPicPr>
                      <a:picLocks noChangeAspect="1" noChangeArrowheads="1"/>
                    </pic:cNvPicPr>
                  </pic:nvPicPr>
                  <pic:blipFill>
                    <a:blip r:embed="rId31" cstate="email"/>
                    <a:srcRect/>
                    <a:stretch>
                      <a:fillRect/>
                    </a:stretch>
                  </pic:blipFill>
                  <pic:spPr bwMode="auto">
                    <a:xfrm>
                      <a:off x="0" y="0"/>
                      <a:ext cx="1026795" cy="923290"/>
                    </a:xfrm>
                    <a:prstGeom prst="rect">
                      <a:avLst/>
                    </a:prstGeom>
                    <a:noFill/>
                    <a:ln w="9525">
                      <a:noFill/>
                      <a:miter lim="800000"/>
                      <a:headEnd/>
                      <a:tailEnd/>
                    </a:ln>
                  </pic:spPr>
                </pic:pic>
              </a:graphicData>
            </a:graphic>
          </wp:anchor>
        </w:drawing>
      </w:r>
    </w:p>
    <w:p w:rsidR="003B2162" w:rsidRPr="00722A02" w:rsidRDefault="003B2162" w:rsidP="003B2162">
      <w:pPr>
        <w:jc w:val="both"/>
        <w:rPr>
          <w:rFonts w:ascii="Verdana" w:hAnsi="Verdana"/>
          <w:i/>
          <w:sz w:val="22"/>
          <w:szCs w:val="22"/>
        </w:rPr>
      </w:pPr>
      <w:r w:rsidRPr="00722A02">
        <w:rPr>
          <w:rFonts w:ascii="Verdana" w:hAnsi="Verdana"/>
          <w:i/>
          <w:sz w:val="22"/>
          <w:szCs w:val="22"/>
        </w:rPr>
        <w:t xml:space="preserve">*Επίσης μη διστάσετε να ρωτήσετε τον πάντα ενη-μερωμένο ξεναγό σας που ζει στις ΗΠΑ για τα καλυτέρα και πιο μοδάτα στέκια για φαγητό, ποτό, </w:t>
      </w:r>
      <w:r w:rsidRPr="00722A02">
        <w:rPr>
          <w:rFonts w:ascii="Verdana" w:hAnsi="Verdana"/>
          <w:i/>
          <w:sz w:val="22"/>
          <w:szCs w:val="22"/>
          <w:lang w:val="en-US"/>
        </w:rPr>
        <w:t>Jazz</w:t>
      </w:r>
      <w:r w:rsidRPr="00722A02">
        <w:rPr>
          <w:rFonts w:ascii="Verdana" w:hAnsi="Verdana"/>
          <w:i/>
          <w:sz w:val="22"/>
          <w:szCs w:val="22"/>
        </w:rPr>
        <w:t xml:space="preserve"> </w:t>
      </w:r>
      <w:r w:rsidRPr="00722A02">
        <w:rPr>
          <w:rFonts w:ascii="Verdana" w:hAnsi="Verdana"/>
          <w:i/>
          <w:sz w:val="22"/>
          <w:szCs w:val="22"/>
          <w:lang w:val="en-US"/>
        </w:rPr>
        <w:t>clubs</w:t>
      </w:r>
      <w:r w:rsidRPr="00722A02">
        <w:rPr>
          <w:rFonts w:ascii="Verdana" w:hAnsi="Verdana"/>
          <w:i/>
          <w:sz w:val="22"/>
          <w:szCs w:val="22"/>
        </w:rPr>
        <w:t>, κ.α.</w:t>
      </w:r>
    </w:p>
    <w:p w:rsidR="003B2162" w:rsidRPr="00722A02" w:rsidRDefault="003B2162" w:rsidP="003B2162">
      <w:pPr>
        <w:rPr>
          <w:rFonts w:ascii="Verdana" w:hAnsi="Verdana"/>
          <w:sz w:val="22"/>
          <w:szCs w:val="22"/>
        </w:rPr>
      </w:pPr>
    </w:p>
    <w:p w:rsidR="003B2162" w:rsidRPr="00722A02" w:rsidRDefault="003B2162" w:rsidP="003B2162">
      <w:pPr>
        <w:rPr>
          <w:rFonts w:ascii="Verdana" w:hAnsi="Verdana"/>
          <w:b/>
          <w:sz w:val="22"/>
          <w:szCs w:val="22"/>
        </w:rPr>
      </w:pPr>
    </w:p>
    <w:p w:rsidR="003B2162" w:rsidRPr="00722A02" w:rsidRDefault="003B2162" w:rsidP="003B2162">
      <w:pPr>
        <w:rPr>
          <w:rFonts w:ascii="Verdana" w:hAnsi="Verdana"/>
          <w:b/>
          <w:sz w:val="22"/>
          <w:szCs w:val="22"/>
        </w:rPr>
      </w:pPr>
    </w:p>
    <w:p w:rsidR="003B2162" w:rsidRPr="00722A02" w:rsidRDefault="003B2162" w:rsidP="003B2162">
      <w:pPr>
        <w:rPr>
          <w:rFonts w:ascii="Verdana" w:hAnsi="Verdana"/>
          <w:b/>
          <w:color w:val="000000"/>
          <w:sz w:val="22"/>
          <w:szCs w:val="22"/>
        </w:rPr>
      </w:pPr>
      <w:r w:rsidRPr="00722A02">
        <w:rPr>
          <w:rFonts w:ascii="Verdana" w:hAnsi="Verdana"/>
          <w:b/>
          <w:color w:val="000000"/>
          <w:sz w:val="22"/>
          <w:szCs w:val="22"/>
        </w:rPr>
        <w:lastRenderedPageBreak/>
        <w:t>Σημειώσεις:</w:t>
      </w:r>
    </w:p>
    <w:p w:rsidR="003B2162" w:rsidRPr="00722A02" w:rsidRDefault="003B2162" w:rsidP="003B2162">
      <w:pPr>
        <w:numPr>
          <w:ilvl w:val="0"/>
          <w:numId w:val="6"/>
        </w:numPr>
        <w:tabs>
          <w:tab w:val="clear" w:pos="720"/>
          <w:tab w:val="num" w:pos="360"/>
        </w:tabs>
        <w:ind w:left="360"/>
        <w:rPr>
          <w:rFonts w:ascii="Verdana" w:hAnsi="Verdana"/>
          <w:sz w:val="22"/>
          <w:szCs w:val="22"/>
        </w:rPr>
      </w:pPr>
      <w:r w:rsidRPr="00722A02">
        <w:rPr>
          <w:rFonts w:ascii="Verdana" w:hAnsi="Verdana"/>
          <w:sz w:val="22"/>
          <w:szCs w:val="22"/>
        </w:rPr>
        <w:t>Το ταξίδι στις ΗΠΑ υπόκειται σε προϋποθέσεις υγειονομικών κριτηρίων οι οποίες ορίζονται από την κυβέρνηση των ΗΠΑ (εμβολιασμός, αρνητικό τεστ κλπ).</w:t>
      </w:r>
    </w:p>
    <w:p w:rsidR="003B2162" w:rsidRPr="00722A02" w:rsidRDefault="003B2162" w:rsidP="003B2162">
      <w:pPr>
        <w:numPr>
          <w:ilvl w:val="0"/>
          <w:numId w:val="6"/>
        </w:numPr>
        <w:tabs>
          <w:tab w:val="clear" w:pos="720"/>
          <w:tab w:val="num" w:pos="360"/>
        </w:tabs>
        <w:ind w:left="360"/>
        <w:rPr>
          <w:rFonts w:ascii="Verdana" w:hAnsi="Verdana"/>
          <w:sz w:val="22"/>
          <w:szCs w:val="22"/>
        </w:rPr>
      </w:pPr>
      <w:r w:rsidRPr="00722A02">
        <w:rPr>
          <w:rFonts w:ascii="Verdana" w:hAnsi="Verdana"/>
          <w:sz w:val="22"/>
          <w:szCs w:val="22"/>
        </w:rPr>
        <w:t>Απαραίτητη για την είσοδο στις Η.Π.Α είναι η έγκριση ESTA (Πρόγραμμα Απαλλαγής από Βίζα)</w:t>
      </w:r>
      <w:bookmarkStart w:id="0" w:name="OLE_LINK5"/>
      <w:bookmarkStart w:id="1" w:name="OLE_LINK6"/>
      <w:bookmarkStart w:id="2" w:name="OLE_LINK7"/>
      <w:r w:rsidRPr="00722A02">
        <w:rPr>
          <w:rFonts w:ascii="Verdana" w:hAnsi="Verdana"/>
          <w:sz w:val="22"/>
          <w:szCs w:val="22"/>
        </w:rPr>
        <w:t xml:space="preserve"> </w:t>
      </w:r>
      <w:r w:rsidRPr="00722A02">
        <w:rPr>
          <w:rFonts w:ascii="Verdana" w:hAnsi="Verdana"/>
          <w:sz w:val="22"/>
          <w:szCs w:val="22"/>
          <w:u w:val="single"/>
        </w:rPr>
        <w:t>την οποία αναλαμβάνει εξ’ ολοκλήρου το γραφείο μας</w:t>
      </w:r>
      <w:r w:rsidRPr="00722A02">
        <w:rPr>
          <w:rFonts w:ascii="Verdana" w:hAnsi="Verdana"/>
          <w:sz w:val="22"/>
          <w:szCs w:val="22"/>
        </w:rPr>
        <w:t>.</w:t>
      </w:r>
      <w:bookmarkEnd w:id="0"/>
      <w:bookmarkEnd w:id="1"/>
      <w:bookmarkEnd w:id="2"/>
      <w:r w:rsidRPr="00722A02">
        <w:rPr>
          <w:rFonts w:ascii="Verdana" w:hAnsi="Verdana"/>
          <w:sz w:val="22"/>
          <w:szCs w:val="22"/>
        </w:rPr>
        <w:t xml:space="preserve"> Σε περίπτωση που έχετε επισκεφτεί κάποια εκ των χωρών Συρία, Σουδάν, Ιράκ, Ιράν, Λιβύη, Υεμένη ή Σομαλία από 01/03/2011, θα πρέπει να ακολουθηθεί διαφορετική διαδικασία για αίτηση </w:t>
      </w:r>
      <w:r w:rsidRPr="00722A02">
        <w:rPr>
          <w:rFonts w:ascii="Verdana" w:hAnsi="Verdana"/>
          <w:sz w:val="22"/>
          <w:szCs w:val="22"/>
          <w:lang w:val="en-US"/>
        </w:rPr>
        <w:t>VISA</w:t>
      </w:r>
      <w:r w:rsidRPr="00722A02">
        <w:rPr>
          <w:rFonts w:ascii="Verdana" w:hAnsi="Verdana"/>
          <w:sz w:val="22"/>
          <w:szCs w:val="22"/>
        </w:rPr>
        <w:t xml:space="preserve">, τη συμπλήρωση της οποίας μπορούμε να αναλάβουμε εφόσον επιθυμείτε. </w:t>
      </w:r>
    </w:p>
    <w:p w:rsidR="003B2162" w:rsidRPr="00722A02" w:rsidRDefault="003B2162" w:rsidP="003B2162">
      <w:pPr>
        <w:numPr>
          <w:ilvl w:val="0"/>
          <w:numId w:val="6"/>
        </w:numPr>
        <w:tabs>
          <w:tab w:val="clear" w:pos="720"/>
          <w:tab w:val="num" w:pos="360"/>
        </w:tabs>
        <w:ind w:left="360"/>
        <w:rPr>
          <w:rFonts w:ascii="Verdana" w:hAnsi="Verdana"/>
          <w:sz w:val="22"/>
          <w:szCs w:val="22"/>
        </w:rPr>
      </w:pPr>
      <w:r w:rsidRPr="00722A02">
        <w:rPr>
          <w:rFonts w:ascii="Verdana" w:hAnsi="Verdana"/>
          <w:sz w:val="22"/>
          <w:szCs w:val="22"/>
        </w:rPr>
        <w:t>Το γραφείο διατηρεί το δικαίωμα να μεταθέσει χωρίς να παραλείψει τις δραστηριότητες σε ημερομηνία ή ώρα, για την καλύτερη διεκπεραίωση του προγράμματος.</w:t>
      </w:r>
    </w:p>
    <w:p w:rsidR="003B2162" w:rsidRPr="00BC084F" w:rsidRDefault="003B2162" w:rsidP="003B2162">
      <w:pPr>
        <w:numPr>
          <w:ilvl w:val="0"/>
          <w:numId w:val="6"/>
        </w:numPr>
        <w:tabs>
          <w:tab w:val="clear" w:pos="720"/>
          <w:tab w:val="num" w:pos="360"/>
        </w:tabs>
        <w:ind w:left="360"/>
        <w:rPr>
          <w:rFonts w:ascii="Verdana" w:hAnsi="Verdana"/>
          <w:sz w:val="22"/>
          <w:szCs w:val="22"/>
        </w:rPr>
      </w:pPr>
      <w:r w:rsidRPr="00722A02">
        <w:rPr>
          <w:rFonts w:ascii="Verdana" w:hAnsi="Verdana"/>
          <w:sz w:val="22"/>
          <w:szCs w:val="22"/>
        </w:rPr>
        <w:t>ΠΡΟΣΟΧΗ: Οι τιμές που συμφωνούνται κατά την κράτηση είναι ΟΡΙΣΤΙΚΕΣ, χωρίς καμία αύξηση ανεξαρτήτως αριθμού συμμετεχόντων.</w:t>
      </w:r>
    </w:p>
    <w:p w:rsidR="003B2162" w:rsidRPr="00E42DC4" w:rsidRDefault="003B2162" w:rsidP="003B2162">
      <w:pPr>
        <w:numPr>
          <w:ilvl w:val="0"/>
          <w:numId w:val="6"/>
        </w:numPr>
        <w:tabs>
          <w:tab w:val="clear" w:pos="720"/>
          <w:tab w:val="num" w:pos="360"/>
        </w:tabs>
        <w:ind w:left="360"/>
        <w:rPr>
          <w:rFonts w:ascii="Verdana" w:hAnsi="Verdana"/>
          <w:sz w:val="22"/>
          <w:szCs w:val="22"/>
        </w:rPr>
      </w:pPr>
      <w:r>
        <w:rPr>
          <w:rFonts w:ascii="Verdana" w:hAnsi="Verdana"/>
          <w:sz w:val="22"/>
          <w:szCs w:val="22"/>
        </w:rPr>
        <w:t>Οι προαιρετικές εκδρομές απαιτούν ελάχιστο αριθμό συμμετεχόντων για την πραγματοποίηση τους</w:t>
      </w:r>
    </w:p>
    <w:p w:rsidR="003B2162" w:rsidRPr="00E42DC4" w:rsidRDefault="003B2162" w:rsidP="003B2162">
      <w:pPr>
        <w:numPr>
          <w:ilvl w:val="0"/>
          <w:numId w:val="6"/>
        </w:numPr>
        <w:tabs>
          <w:tab w:val="clear" w:pos="720"/>
          <w:tab w:val="num" w:pos="360"/>
        </w:tabs>
        <w:ind w:left="360"/>
        <w:rPr>
          <w:rFonts w:ascii="Verdana" w:hAnsi="Verdana"/>
          <w:sz w:val="22"/>
          <w:szCs w:val="22"/>
        </w:rPr>
      </w:pPr>
      <w:r w:rsidRPr="00E42DC4">
        <w:rPr>
          <w:rFonts w:ascii="Verdana" w:hAnsi="Verdana"/>
          <w:sz w:val="22"/>
          <w:szCs w:val="22"/>
        </w:rPr>
        <w:t>Συμμετοχή στην εκδρομή σημαίνει ότι αναντίρρητα αποδέχεστε τους Γενικους Όρους Συμμετοχής.</w:t>
      </w:r>
    </w:p>
    <w:p w:rsidR="003B2162" w:rsidRPr="002D7105" w:rsidRDefault="003B2162" w:rsidP="003B2162">
      <w:pPr>
        <w:rPr>
          <w:rFonts w:ascii="Verdana" w:hAnsi="Verdana"/>
          <w:sz w:val="20"/>
          <w:szCs w:val="20"/>
        </w:rPr>
      </w:pPr>
    </w:p>
    <w:p w:rsidR="003B2162" w:rsidRDefault="003B2162" w:rsidP="003B2162">
      <w:pPr>
        <w:rPr>
          <w:rFonts w:ascii="Verdana" w:hAnsi="Verdana"/>
          <w:b/>
          <w:sz w:val="20"/>
          <w:szCs w:val="20"/>
        </w:rPr>
      </w:pPr>
    </w:p>
    <w:p w:rsidR="003B2162" w:rsidRPr="000E135F" w:rsidRDefault="003B2162" w:rsidP="003B2162">
      <w:pPr>
        <w:rPr>
          <w:rFonts w:ascii="Verdana" w:hAnsi="Verdana"/>
          <w:b/>
          <w:sz w:val="20"/>
          <w:szCs w:val="20"/>
        </w:rPr>
      </w:pPr>
    </w:p>
    <w:tbl>
      <w:tblPr>
        <w:tblW w:w="0" w:type="auto"/>
        <w:tblInd w:w="516" w:type="dxa"/>
        <w:tblBorders>
          <w:top w:val="single" w:sz="8" w:space="0" w:color="C0504D"/>
          <w:bottom w:val="single" w:sz="8" w:space="0" w:color="C0504D"/>
        </w:tblBorders>
        <w:tblLook w:val="04A0"/>
      </w:tblPr>
      <w:tblGrid>
        <w:gridCol w:w="2174"/>
        <w:gridCol w:w="938"/>
        <w:gridCol w:w="279"/>
        <w:gridCol w:w="2325"/>
        <w:gridCol w:w="1961"/>
        <w:gridCol w:w="1520"/>
      </w:tblGrid>
      <w:tr w:rsidR="003B2162" w:rsidRPr="000A1699" w:rsidTr="00542024">
        <w:trPr>
          <w:trHeight w:val="428"/>
        </w:trPr>
        <w:tc>
          <w:tcPr>
            <w:tcW w:w="3227" w:type="dxa"/>
            <w:gridSpan w:val="2"/>
            <w:tcBorders>
              <w:top w:val="single" w:sz="8" w:space="0" w:color="C0504D"/>
              <w:left w:val="nil"/>
              <w:bottom w:val="single" w:sz="8" w:space="0" w:color="C0504D"/>
              <w:right w:val="nil"/>
            </w:tcBorders>
            <w:vAlign w:val="center"/>
          </w:tcPr>
          <w:p w:rsidR="003B2162" w:rsidRPr="002D7105" w:rsidRDefault="003B2162" w:rsidP="00542024">
            <w:pPr>
              <w:jc w:val="center"/>
              <w:rPr>
                <w:rFonts w:ascii="Century Gothic" w:hAnsi="Century Gothic"/>
                <w:b/>
                <w:bCs/>
                <w:color w:val="943634"/>
                <w:sz w:val="20"/>
                <w:szCs w:val="20"/>
                <w:lang w:val="en-US"/>
              </w:rPr>
            </w:pPr>
            <w:r w:rsidRPr="002D7105">
              <w:rPr>
                <w:rFonts w:ascii="Century Gothic" w:hAnsi="Century Gothic"/>
                <w:b/>
                <w:bCs/>
                <w:color w:val="943634"/>
                <w:sz w:val="20"/>
                <w:szCs w:val="20"/>
              </w:rPr>
              <w:t>ΑΠΕΥΘΕΙΑΣ ΠΤΗΣΕΙΣ EMIRATES</w:t>
            </w:r>
          </w:p>
        </w:tc>
        <w:tc>
          <w:tcPr>
            <w:tcW w:w="283" w:type="dxa"/>
            <w:tcBorders>
              <w:top w:val="single" w:sz="8" w:space="0" w:color="C0504D"/>
              <w:left w:val="nil"/>
              <w:bottom w:val="single" w:sz="8" w:space="0" w:color="C0504D"/>
              <w:right w:val="nil"/>
            </w:tcBorders>
            <w:vAlign w:val="center"/>
          </w:tcPr>
          <w:p w:rsidR="003B2162" w:rsidRPr="000A1699" w:rsidRDefault="003B2162" w:rsidP="00542024">
            <w:pPr>
              <w:jc w:val="center"/>
              <w:rPr>
                <w:rFonts w:ascii="Century Gothic" w:hAnsi="Century Gothic"/>
                <w:b/>
                <w:bCs/>
                <w:color w:val="943634"/>
                <w:sz w:val="22"/>
                <w:szCs w:val="22"/>
              </w:rPr>
            </w:pPr>
          </w:p>
        </w:tc>
        <w:tc>
          <w:tcPr>
            <w:tcW w:w="2410" w:type="dxa"/>
            <w:tcBorders>
              <w:top w:val="single" w:sz="8" w:space="0" w:color="C0504D"/>
              <w:left w:val="nil"/>
              <w:bottom w:val="single" w:sz="8" w:space="0" w:color="C0504D"/>
              <w:right w:val="nil"/>
            </w:tcBorders>
            <w:vAlign w:val="center"/>
          </w:tcPr>
          <w:p w:rsidR="003B2162" w:rsidRPr="000A1699" w:rsidRDefault="003B2162" w:rsidP="00542024">
            <w:pPr>
              <w:jc w:val="center"/>
              <w:rPr>
                <w:rFonts w:ascii="Century Gothic" w:hAnsi="Century Gothic"/>
                <w:b/>
                <w:bCs/>
                <w:color w:val="943634"/>
                <w:sz w:val="22"/>
                <w:szCs w:val="22"/>
              </w:rPr>
            </w:pPr>
            <w:r w:rsidRPr="000A1699">
              <w:rPr>
                <w:rFonts w:ascii="Century Gothic" w:hAnsi="Century Gothic"/>
                <w:b/>
                <w:bCs/>
                <w:color w:val="943634"/>
                <w:sz w:val="22"/>
                <w:szCs w:val="22"/>
              </w:rPr>
              <w:t>ΑΠΟ - ΠΡΟΣ</w:t>
            </w:r>
          </w:p>
        </w:tc>
        <w:tc>
          <w:tcPr>
            <w:tcW w:w="1985" w:type="dxa"/>
            <w:tcBorders>
              <w:top w:val="single" w:sz="8" w:space="0" w:color="C0504D"/>
              <w:left w:val="nil"/>
              <w:bottom w:val="single" w:sz="8" w:space="0" w:color="C0504D"/>
              <w:right w:val="nil"/>
            </w:tcBorders>
            <w:vAlign w:val="center"/>
          </w:tcPr>
          <w:p w:rsidR="003B2162" w:rsidRPr="000A1699" w:rsidRDefault="003B2162" w:rsidP="00542024">
            <w:pPr>
              <w:jc w:val="center"/>
              <w:rPr>
                <w:rFonts w:ascii="Century Gothic" w:hAnsi="Century Gothic"/>
                <w:b/>
                <w:bCs/>
                <w:color w:val="943634"/>
                <w:sz w:val="22"/>
                <w:szCs w:val="22"/>
              </w:rPr>
            </w:pPr>
            <w:r w:rsidRPr="000A1699">
              <w:rPr>
                <w:rFonts w:ascii="Century Gothic" w:hAnsi="Century Gothic"/>
                <w:b/>
                <w:bCs/>
                <w:color w:val="943634"/>
                <w:sz w:val="22"/>
                <w:szCs w:val="22"/>
              </w:rPr>
              <w:t>ΑΝΑΧΩΡΗΣΗ</w:t>
            </w:r>
          </w:p>
        </w:tc>
        <w:tc>
          <w:tcPr>
            <w:tcW w:w="1559" w:type="dxa"/>
            <w:tcBorders>
              <w:top w:val="single" w:sz="8" w:space="0" w:color="C0504D"/>
              <w:left w:val="nil"/>
              <w:bottom w:val="single" w:sz="8" w:space="0" w:color="C0504D"/>
              <w:right w:val="nil"/>
            </w:tcBorders>
            <w:vAlign w:val="center"/>
          </w:tcPr>
          <w:p w:rsidR="003B2162" w:rsidRPr="000A1699" w:rsidRDefault="003B2162" w:rsidP="00542024">
            <w:pPr>
              <w:jc w:val="center"/>
              <w:rPr>
                <w:rFonts w:ascii="Century Gothic" w:hAnsi="Century Gothic"/>
                <w:b/>
                <w:bCs/>
                <w:color w:val="943634"/>
                <w:sz w:val="22"/>
                <w:szCs w:val="22"/>
              </w:rPr>
            </w:pPr>
            <w:r w:rsidRPr="000A1699">
              <w:rPr>
                <w:rFonts w:ascii="Century Gothic" w:hAnsi="Century Gothic"/>
                <w:b/>
                <w:bCs/>
                <w:color w:val="943634"/>
                <w:sz w:val="22"/>
                <w:szCs w:val="22"/>
              </w:rPr>
              <w:t>ΑΦΙΞΗ</w:t>
            </w:r>
          </w:p>
        </w:tc>
      </w:tr>
      <w:tr w:rsidR="003B2162" w:rsidRPr="000A1699" w:rsidTr="00542024">
        <w:tc>
          <w:tcPr>
            <w:tcW w:w="2235" w:type="dxa"/>
            <w:tcBorders>
              <w:left w:val="nil"/>
              <w:right w:val="nil"/>
            </w:tcBorders>
            <w:shd w:val="clear" w:color="auto" w:fill="EFD3D2"/>
          </w:tcPr>
          <w:p w:rsidR="003B2162" w:rsidRPr="00F01321" w:rsidRDefault="003B2162" w:rsidP="00542024">
            <w:pPr>
              <w:jc w:val="center"/>
              <w:rPr>
                <w:rFonts w:ascii="Century Gothic" w:hAnsi="Century Gothic"/>
                <w:b/>
                <w:bCs/>
                <w:color w:val="943634"/>
                <w:sz w:val="22"/>
                <w:szCs w:val="22"/>
              </w:rPr>
            </w:pPr>
            <w:r>
              <w:rPr>
                <w:rFonts w:ascii="Century Gothic" w:hAnsi="Century Gothic"/>
                <w:b/>
                <w:bCs/>
                <w:color w:val="943634"/>
                <w:sz w:val="22"/>
                <w:szCs w:val="22"/>
              </w:rPr>
              <w:t>ΕΚ209</w:t>
            </w:r>
          </w:p>
        </w:tc>
        <w:tc>
          <w:tcPr>
            <w:tcW w:w="1275" w:type="dxa"/>
            <w:gridSpan w:val="2"/>
            <w:tcBorders>
              <w:left w:val="nil"/>
              <w:right w:val="nil"/>
            </w:tcBorders>
            <w:shd w:val="clear" w:color="auto" w:fill="EFD3D2"/>
          </w:tcPr>
          <w:p w:rsidR="003B2162" w:rsidRPr="000A1699" w:rsidRDefault="003B2162" w:rsidP="00542024">
            <w:pPr>
              <w:jc w:val="center"/>
              <w:rPr>
                <w:rFonts w:ascii="Century Gothic" w:hAnsi="Century Gothic"/>
                <w:color w:val="943634"/>
                <w:sz w:val="22"/>
                <w:szCs w:val="22"/>
              </w:rPr>
            </w:pPr>
          </w:p>
        </w:tc>
        <w:tc>
          <w:tcPr>
            <w:tcW w:w="2410" w:type="dxa"/>
            <w:tcBorders>
              <w:left w:val="nil"/>
              <w:right w:val="nil"/>
            </w:tcBorders>
            <w:shd w:val="clear" w:color="auto" w:fill="EFD3D2"/>
          </w:tcPr>
          <w:p w:rsidR="003B2162" w:rsidRPr="00F01321" w:rsidRDefault="003B2162" w:rsidP="00542024">
            <w:pPr>
              <w:jc w:val="center"/>
              <w:rPr>
                <w:rFonts w:ascii="Century Gothic" w:hAnsi="Century Gothic"/>
                <w:color w:val="943634"/>
                <w:sz w:val="22"/>
                <w:szCs w:val="22"/>
                <w:lang w:val="en-US"/>
              </w:rPr>
            </w:pPr>
            <w:r w:rsidRPr="000A1699">
              <w:rPr>
                <w:rFonts w:ascii="Century Gothic" w:hAnsi="Century Gothic" w:cs="Courier New"/>
                <w:color w:val="943634"/>
                <w:sz w:val="20"/>
                <w:szCs w:val="20"/>
              </w:rPr>
              <w:t xml:space="preserve">ΑΘΗΝΑ </w:t>
            </w:r>
            <w:r>
              <w:rPr>
                <w:rFonts w:ascii="Century Gothic" w:hAnsi="Century Gothic" w:cs="Courier New"/>
                <w:color w:val="943634"/>
                <w:sz w:val="20"/>
                <w:szCs w:val="20"/>
              </w:rPr>
              <w:t>–</w:t>
            </w:r>
            <w:r w:rsidRPr="000A1699">
              <w:rPr>
                <w:rFonts w:ascii="Century Gothic" w:hAnsi="Century Gothic" w:cs="Courier New"/>
                <w:color w:val="943634"/>
                <w:sz w:val="20"/>
                <w:szCs w:val="20"/>
              </w:rPr>
              <w:t xml:space="preserve"> </w:t>
            </w:r>
            <w:r>
              <w:rPr>
                <w:rFonts w:ascii="Century Gothic" w:hAnsi="Century Gothic" w:cs="Courier New"/>
                <w:color w:val="943634"/>
                <w:sz w:val="20"/>
                <w:szCs w:val="20"/>
              </w:rPr>
              <w:t>ΝΕΑ ΥΟΡΚΗ</w:t>
            </w:r>
          </w:p>
        </w:tc>
        <w:tc>
          <w:tcPr>
            <w:tcW w:w="1985" w:type="dxa"/>
            <w:tcBorders>
              <w:left w:val="nil"/>
              <w:right w:val="nil"/>
            </w:tcBorders>
            <w:shd w:val="clear" w:color="auto" w:fill="EFD3D2"/>
          </w:tcPr>
          <w:p w:rsidR="003B2162" w:rsidRPr="002D7105" w:rsidRDefault="003B2162" w:rsidP="00542024">
            <w:pPr>
              <w:jc w:val="center"/>
              <w:rPr>
                <w:rFonts w:ascii="Century Gothic" w:hAnsi="Century Gothic"/>
                <w:color w:val="943634"/>
                <w:sz w:val="22"/>
                <w:szCs w:val="22"/>
              </w:rPr>
            </w:pPr>
            <w:r>
              <w:rPr>
                <w:rFonts w:ascii="Century Gothic" w:hAnsi="Century Gothic"/>
                <w:color w:val="943634"/>
                <w:sz w:val="22"/>
                <w:szCs w:val="22"/>
                <w:lang w:val="en-US"/>
              </w:rPr>
              <w:t>17.2</w:t>
            </w:r>
            <w:r>
              <w:rPr>
                <w:rFonts w:ascii="Century Gothic" w:hAnsi="Century Gothic"/>
                <w:color w:val="943634"/>
                <w:sz w:val="22"/>
                <w:szCs w:val="22"/>
              </w:rPr>
              <w:t>0</w:t>
            </w:r>
          </w:p>
        </w:tc>
        <w:tc>
          <w:tcPr>
            <w:tcW w:w="1559" w:type="dxa"/>
            <w:tcBorders>
              <w:left w:val="nil"/>
              <w:right w:val="nil"/>
            </w:tcBorders>
            <w:shd w:val="clear" w:color="auto" w:fill="EFD3D2"/>
          </w:tcPr>
          <w:p w:rsidR="003B2162" w:rsidRPr="00087134" w:rsidRDefault="003B2162" w:rsidP="00542024">
            <w:pPr>
              <w:jc w:val="center"/>
              <w:rPr>
                <w:rFonts w:ascii="Century Gothic" w:hAnsi="Century Gothic"/>
                <w:color w:val="943634"/>
                <w:sz w:val="22"/>
                <w:szCs w:val="22"/>
                <w:lang w:val="en-US"/>
              </w:rPr>
            </w:pPr>
            <w:r>
              <w:rPr>
                <w:rFonts w:ascii="Century Gothic" w:hAnsi="Century Gothic"/>
                <w:color w:val="943634"/>
                <w:sz w:val="22"/>
                <w:szCs w:val="22"/>
                <w:lang w:val="en-US"/>
              </w:rPr>
              <w:t>21.</w:t>
            </w:r>
            <w:r>
              <w:rPr>
                <w:rFonts w:ascii="Century Gothic" w:hAnsi="Century Gothic"/>
                <w:color w:val="943634"/>
                <w:sz w:val="22"/>
                <w:szCs w:val="22"/>
              </w:rPr>
              <w:t>2</w:t>
            </w:r>
            <w:r>
              <w:rPr>
                <w:rFonts w:ascii="Century Gothic" w:hAnsi="Century Gothic"/>
                <w:color w:val="943634"/>
                <w:sz w:val="22"/>
                <w:szCs w:val="22"/>
                <w:lang w:val="en-US"/>
              </w:rPr>
              <w:t>0</w:t>
            </w:r>
          </w:p>
        </w:tc>
      </w:tr>
      <w:tr w:rsidR="003B2162" w:rsidRPr="000A1699" w:rsidTr="00542024">
        <w:tc>
          <w:tcPr>
            <w:tcW w:w="2235" w:type="dxa"/>
          </w:tcPr>
          <w:p w:rsidR="003B2162" w:rsidRPr="00F01321" w:rsidRDefault="003B2162" w:rsidP="00542024">
            <w:pPr>
              <w:jc w:val="center"/>
              <w:rPr>
                <w:rFonts w:ascii="Century Gothic" w:hAnsi="Century Gothic"/>
                <w:b/>
                <w:bCs/>
                <w:color w:val="943634"/>
                <w:sz w:val="22"/>
                <w:szCs w:val="22"/>
              </w:rPr>
            </w:pPr>
            <w:r>
              <w:rPr>
                <w:rFonts w:ascii="Century Gothic" w:hAnsi="Century Gothic"/>
                <w:b/>
                <w:bCs/>
                <w:color w:val="943634"/>
                <w:sz w:val="22"/>
                <w:szCs w:val="22"/>
              </w:rPr>
              <w:t>ΕΚ210</w:t>
            </w:r>
          </w:p>
        </w:tc>
        <w:tc>
          <w:tcPr>
            <w:tcW w:w="1275" w:type="dxa"/>
            <w:gridSpan w:val="2"/>
          </w:tcPr>
          <w:p w:rsidR="003B2162" w:rsidRPr="000A1699" w:rsidRDefault="003B2162" w:rsidP="00542024">
            <w:pPr>
              <w:jc w:val="center"/>
              <w:rPr>
                <w:rFonts w:ascii="Century Gothic" w:hAnsi="Century Gothic"/>
                <w:color w:val="943634"/>
                <w:sz w:val="22"/>
                <w:szCs w:val="22"/>
              </w:rPr>
            </w:pPr>
          </w:p>
        </w:tc>
        <w:tc>
          <w:tcPr>
            <w:tcW w:w="2410" w:type="dxa"/>
          </w:tcPr>
          <w:p w:rsidR="003B2162" w:rsidRPr="000A1699" w:rsidRDefault="003B2162" w:rsidP="00542024">
            <w:pPr>
              <w:jc w:val="center"/>
              <w:rPr>
                <w:rFonts w:ascii="Century Gothic" w:hAnsi="Century Gothic"/>
                <w:color w:val="943634"/>
                <w:sz w:val="22"/>
                <w:szCs w:val="22"/>
              </w:rPr>
            </w:pPr>
            <w:r>
              <w:rPr>
                <w:rFonts w:ascii="Century Gothic" w:hAnsi="Century Gothic" w:cs="Courier New"/>
                <w:color w:val="943634"/>
                <w:sz w:val="20"/>
                <w:szCs w:val="20"/>
              </w:rPr>
              <w:t>ΝΕΑ ΥΟΡΚΗ</w:t>
            </w:r>
            <w:r w:rsidRPr="000A1699">
              <w:rPr>
                <w:rFonts w:ascii="Century Gothic" w:hAnsi="Century Gothic" w:cs="Courier New"/>
                <w:color w:val="943634"/>
                <w:sz w:val="20"/>
                <w:szCs w:val="20"/>
              </w:rPr>
              <w:t xml:space="preserve"> - ΑΘΗΝΑ</w:t>
            </w:r>
          </w:p>
        </w:tc>
        <w:tc>
          <w:tcPr>
            <w:tcW w:w="1985" w:type="dxa"/>
          </w:tcPr>
          <w:p w:rsidR="003B2162" w:rsidRPr="008C399B" w:rsidRDefault="003B2162" w:rsidP="00542024">
            <w:pPr>
              <w:jc w:val="center"/>
              <w:rPr>
                <w:rFonts w:ascii="Century Gothic" w:hAnsi="Century Gothic"/>
                <w:color w:val="943634"/>
                <w:sz w:val="22"/>
                <w:szCs w:val="22"/>
              </w:rPr>
            </w:pPr>
            <w:r>
              <w:rPr>
                <w:rFonts w:ascii="Century Gothic" w:hAnsi="Century Gothic"/>
                <w:color w:val="943634"/>
                <w:sz w:val="22"/>
                <w:szCs w:val="22"/>
                <w:lang w:val="en-US"/>
              </w:rPr>
              <w:t>23.55</w:t>
            </w:r>
          </w:p>
        </w:tc>
        <w:tc>
          <w:tcPr>
            <w:tcW w:w="1559" w:type="dxa"/>
          </w:tcPr>
          <w:p w:rsidR="003B2162" w:rsidRPr="00312922" w:rsidRDefault="003B2162" w:rsidP="00542024">
            <w:pPr>
              <w:jc w:val="center"/>
              <w:rPr>
                <w:rFonts w:ascii="Century Gothic" w:hAnsi="Century Gothic"/>
                <w:color w:val="943634"/>
                <w:sz w:val="22"/>
                <w:szCs w:val="22"/>
              </w:rPr>
            </w:pPr>
            <w:r>
              <w:rPr>
                <w:rFonts w:ascii="Century Gothic" w:hAnsi="Century Gothic"/>
                <w:color w:val="943634"/>
                <w:sz w:val="22"/>
                <w:szCs w:val="22"/>
                <w:lang w:val="en-US"/>
              </w:rPr>
              <w:t>16.10</w:t>
            </w:r>
            <w:r>
              <w:rPr>
                <w:rFonts w:ascii="Century Gothic" w:hAnsi="Century Gothic"/>
                <w:color w:val="943634"/>
                <w:sz w:val="22"/>
                <w:szCs w:val="22"/>
              </w:rPr>
              <w:t>*</w:t>
            </w:r>
          </w:p>
        </w:tc>
      </w:tr>
    </w:tbl>
    <w:p w:rsidR="003B2162" w:rsidRDefault="003B2162" w:rsidP="003B2162">
      <w:pPr>
        <w:ind w:right="425"/>
        <w:jc w:val="right"/>
        <w:rPr>
          <w:rFonts w:ascii="Century Gothic" w:hAnsi="Century Gothic"/>
          <w:color w:val="943634"/>
          <w:sz w:val="20"/>
          <w:szCs w:val="20"/>
        </w:rPr>
      </w:pPr>
      <w:r w:rsidRPr="00312922">
        <w:rPr>
          <w:rFonts w:ascii="Century Gothic" w:hAnsi="Century Gothic"/>
          <w:color w:val="943634"/>
          <w:sz w:val="20"/>
          <w:szCs w:val="20"/>
        </w:rPr>
        <w:t>*Αφίξη την επόμενη στην Αθήνα</w:t>
      </w: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Default="003B2162" w:rsidP="003B2162">
      <w:pPr>
        <w:jc w:val="right"/>
        <w:rPr>
          <w:rFonts w:ascii="Century Gothic" w:hAnsi="Century Gothic"/>
          <w:color w:val="943634"/>
          <w:sz w:val="20"/>
          <w:szCs w:val="20"/>
          <w:lang w:val="en-US"/>
        </w:rPr>
      </w:pPr>
    </w:p>
    <w:p w:rsidR="003B2162" w:rsidRPr="007D3C68" w:rsidRDefault="003B2162" w:rsidP="003B2162">
      <w:pPr>
        <w:rPr>
          <w:rFonts w:ascii="Century Gothic" w:hAnsi="Century Gothic"/>
          <w:color w:val="943634"/>
          <w:sz w:val="20"/>
          <w:szCs w:val="2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tblPr>
      <w:tblGrid>
        <w:gridCol w:w="1472"/>
        <w:gridCol w:w="827"/>
        <w:gridCol w:w="1024"/>
        <w:gridCol w:w="1058"/>
        <w:gridCol w:w="1312"/>
        <w:gridCol w:w="1268"/>
        <w:gridCol w:w="1320"/>
        <w:gridCol w:w="1339"/>
      </w:tblGrid>
      <w:tr w:rsidR="003B2162" w:rsidRPr="002B6955" w:rsidTr="00542024">
        <w:trPr>
          <w:trHeight w:val="580"/>
          <w:jc w:val="center"/>
        </w:trPr>
        <w:tc>
          <w:tcPr>
            <w:tcW w:w="1472"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lang w:val="en-US"/>
              </w:rPr>
              <w:t>Αναχ</w:t>
            </w:r>
            <w:r w:rsidRPr="002B6955">
              <w:rPr>
                <w:rFonts w:ascii="Century Gothic" w:hAnsi="Century Gothic"/>
                <w:b/>
                <w:sz w:val="18"/>
                <w:szCs w:val="18"/>
              </w:rPr>
              <w:t>ώ</w:t>
            </w:r>
            <w:r w:rsidRPr="002B6955">
              <w:rPr>
                <w:rFonts w:ascii="Century Gothic" w:hAnsi="Century Gothic"/>
                <w:b/>
                <w:sz w:val="18"/>
                <w:szCs w:val="18"/>
                <w:lang w:val="en-US"/>
              </w:rPr>
              <w:t>ρηση</w:t>
            </w:r>
          </w:p>
        </w:tc>
        <w:tc>
          <w:tcPr>
            <w:tcW w:w="827"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Ημέρες</w:t>
            </w:r>
          </w:p>
        </w:tc>
        <w:tc>
          <w:tcPr>
            <w:tcW w:w="1024"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Δίκλινο/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058"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Τρίκλινο/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312"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Τετράκλινο/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268"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lang w:val="en-US"/>
              </w:rPr>
              <w:t>Επιβ</w:t>
            </w:r>
            <w:r w:rsidRPr="002B6955">
              <w:rPr>
                <w:rFonts w:ascii="Century Gothic" w:hAnsi="Century Gothic"/>
                <w:b/>
                <w:sz w:val="18"/>
                <w:szCs w:val="18"/>
              </w:rPr>
              <w:t>άρυνση μονοκλίνου</w:t>
            </w:r>
          </w:p>
        </w:tc>
        <w:tc>
          <w:tcPr>
            <w:tcW w:w="1320" w:type="dxa"/>
            <w:tcBorders>
              <w:bottom w:val="single" w:sz="4" w:space="0" w:color="auto"/>
            </w:tcBorders>
            <w:vAlign w:val="center"/>
          </w:tcPr>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Φόροι/ΕΣΤΑ/</w:t>
            </w:r>
          </w:p>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ασφάλεια</w:t>
            </w:r>
          </w:p>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covid-19</w:t>
            </w:r>
          </w:p>
        </w:tc>
        <w:tc>
          <w:tcPr>
            <w:tcW w:w="1339"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Προσθήκη πρωινού</w:t>
            </w:r>
          </w:p>
        </w:tc>
      </w:tr>
      <w:tr w:rsidR="003B2162" w:rsidRPr="00B7561D" w:rsidTr="00542024">
        <w:trPr>
          <w:trHeight w:val="469"/>
          <w:jc w:val="center"/>
        </w:trPr>
        <w:tc>
          <w:tcPr>
            <w:tcW w:w="9620" w:type="dxa"/>
            <w:gridSpan w:val="8"/>
            <w:tcBorders>
              <w:bottom w:val="single" w:sz="4" w:space="0" w:color="auto"/>
            </w:tcBorders>
            <w:vAlign w:val="center"/>
          </w:tcPr>
          <w:p w:rsidR="003B2162" w:rsidRPr="00B7561D" w:rsidRDefault="003B2162" w:rsidP="00542024">
            <w:pPr>
              <w:rPr>
                <w:rFonts w:ascii="Century Gothic" w:hAnsi="Century Gothic"/>
                <w:b/>
                <w:sz w:val="18"/>
                <w:szCs w:val="18"/>
              </w:rPr>
            </w:pPr>
            <w:r w:rsidRPr="00A500FB">
              <w:rPr>
                <w:rFonts w:ascii="Century Gothic" w:hAnsi="Century Gothic"/>
                <w:b/>
                <w:sz w:val="18"/>
                <w:szCs w:val="18"/>
              </w:rPr>
              <w:t>Διαμονή</w:t>
            </w:r>
            <w:r w:rsidRPr="00B7561D">
              <w:rPr>
                <w:rFonts w:ascii="Century Gothic" w:hAnsi="Century Gothic"/>
                <w:b/>
                <w:sz w:val="18"/>
                <w:szCs w:val="18"/>
              </w:rPr>
              <w:t xml:space="preserve"> </w:t>
            </w:r>
            <w:r w:rsidRPr="00A500FB">
              <w:rPr>
                <w:rFonts w:ascii="Century Gothic" w:hAnsi="Century Gothic"/>
                <w:b/>
                <w:sz w:val="18"/>
                <w:szCs w:val="18"/>
              </w:rPr>
              <w:t>στο</w:t>
            </w:r>
            <w:r w:rsidRPr="00B7561D">
              <w:rPr>
                <w:rFonts w:ascii="Century Gothic" w:hAnsi="Century Gothic"/>
                <w:b/>
                <w:sz w:val="18"/>
                <w:szCs w:val="18"/>
              </w:rPr>
              <w:t xml:space="preserve"> </w:t>
            </w:r>
            <w:r>
              <w:rPr>
                <w:rFonts w:ascii="Century Gothic" w:hAnsi="Century Gothic" w:cs="Arial"/>
                <w:b/>
                <w:bCs/>
                <w:color w:val="FF0000"/>
                <w:spacing w:val="3"/>
                <w:sz w:val="18"/>
                <w:szCs w:val="18"/>
                <w:lang w:val="en-US"/>
              </w:rPr>
              <w:t>Park</w:t>
            </w:r>
            <w:r w:rsidRPr="00B7561D">
              <w:rPr>
                <w:rFonts w:ascii="Century Gothic" w:hAnsi="Century Gothic" w:cs="Arial"/>
                <w:b/>
                <w:bCs/>
                <w:color w:val="FF0000"/>
                <w:spacing w:val="3"/>
                <w:sz w:val="18"/>
                <w:szCs w:val="18"/>
              </w:rPr>
              <w:t xml:space="preserve"> </w:t>
            </w:r>
            <w:r>
              <w:rPr>
                <w:rFonts w:ascii="Century Gothic" w:hAnsi="Century Gothic" w:cs="Arial"/>
                <w:b/>
                <w:bCs/>
                <w:color w:val="FF0000"/>
                <w:spacing w:val="3"/>
                <w:sz w:val="18"/>
                <w:szCs w:val="18"/>
                <w:lang w:val="en-US"/>
              </w:rPr>
              <w:t>Central</w:t>
            </w:r>
            <w:r w:rsidRPr="00B7561D">
              <w:rPr>
                <w:rFonts w:ascii="Century Gothic" w:hAnsi="Century Gothic" w:cs="Arial"/>
                <w:b/>
                <w:bCs/>
                <w:color w:val="FF0000"/>
                <w:spacing w:val="3"/>
                <w:sz w:val="18"/>
                <w:szCs w:val="18"/>
              </w:rPr>
              <w:t xml:space="preserve"> </w:t>
            </w:r>
            <w:r>
              <w:rPr>
                <w:rFonts w:ascii="Century Gothic" w:hAnsi="Century Gothic" w:cs="Arial"/>
                <w:b/>
                <w:bCs/>
                <w:color w:val="FF0000"/>
                <w:spacing w:val="3"/>
                <w:sz w:val="18"/>
                <w:szCs w:val="18"/>
                <w:lang w:val="en-US"/>
              </w:rPr>
              <w:t>Hotel</w:t>
            </w:r>
            <w:r w:rsidRPr="00B7561D">
              <w:rPr>
                <w:rFonts w:ascii="Century Gothic" w:hAnsi="Century Gothic" w:cs="Arial"/>
                <w:b/>
                <w:bCs/>
                <w:color w:val="FF0000"/>
                <w:spacing w:val="3"/>
                <w:sz w:val="18"/>
                <w:szCs w:val="18"/>
              </w:rPr>
              <w:t xml:space="preserve"> 4*</w:t>
            </w:r>
            <w:r w:rsidRPr="00B7561D">
              <w:rPr>
                <w:rFonts w:ascii="Century Gothic" w:hAnsi="Century Gothic" w:cs="Arial"/>
                <w:b/>
                <w:bCs/>
                <w:spacing w:val="3"/>
                <w:sz w:val="18"/>
                <w:szCs w:val="18"/>
              </w:rPr>
              <w:t xml:space="preserve"> </w:t>
            </w:r>
            <w:r w:rsidRPr="00A500FB">
              <w:rPr>
                <w:rFonts w:ascii="Century Gothic" w:hAnsi="Century Gothic"/>
                <w:b/>
                <w:sz w:val="18"/>
                <w:szCs w:val="18"/>
              </w:rPr>
              <w:t>με</w:t>
            </w:r>
            <w:r w:rsidRPr="00B7561D">
              <w:rPr>
                <w:rFonts w:ascii="Century Gothic" w:hAnsi="Century Gothic"/>
                <w:b/>
                <w:sz w:val="18"/>
                <w:szCs w:val="18"/>
              </w:rPr>
              <w:t xml:space="preserve"> </w:t>
            </w:r>
            <w:r w:rsidRPr="00A500FB">
              <w:rPr>
                <w:rFonts w:ascii="Century Gothic" w:hAnsi="Century Gothic"/>
                <w:b/>
                <w:sz w:val="18"/>
                <w:szCs w:val="18"/>
              </w:rPr>
              <w:t>δυνατότητα</w:t>
            </w:r>
            <w:r w:rsidRPr="00B7561D">
              <w:rPr>
                <w:rFonts w:ascii="Century Gothic" w:hAnsi="Century Gothic"/>
                <w:b/>
                <w:sz w:val="18"/>
                <w:szCs w:val="18"/>
              </w:rPr>
              <w:t xml:space="preserve"> </w:t>
            </w:r>
            <w:r w:rsidRPr="00A500FB">
              <w:rPr>
                <w:rFonts w:ascii="Century Gothic" w:hAnsi="Century Gothic"/>
                <w:b/>
                <w:sz w:val="18"/>
                <w:szCs w:val="18"/>
              </w:rPr>
              <w:t>πρωινού</w:t>
            </w:r>
          </w:p>
        </w:tc>
      </w:tr>
      <w:tr w:rsidR="003B2162" w:rsidRPr="002B6955" w:rsidTr="00542024">
        <w:trPr>
          <w:trHeight w:val="560"/>
          <w:jc w:val="center"/>
        </w:trPr>
        <w:tc>
          <w:tcPr>
            <w:tcW w:w="1472" w:type="dxa"/>
            <w:tcBorders>
              <w:top w:val="single" w:sz="4" w:space="0" w:color="auto"/>
              <w:left w:val="single" w:sz="12"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19, 22 Δεκεμβρίου</w:t>
            </w:r>
          </w:p>
        </w:tc>
        <w:tc>
          <w:tcPr>
            <w:tcW w:w="827"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9</w:t>
            </w:r>
          </w:p>
        </w:tc>
        <w:tc>
          <w:tcPr>
            <w:tcW w:w="1024"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w:t>
            </w:r>
            <w:r>
              <w:rPr>
                <w:rFonts w:ascii="Century Gothic" w:hAnsi="Century Gothic"/>
                <w:b/>
                <w:bCs/>
                <w:color w:val="943634"/>
                <w:sz w:val="20"/>
                <w:szCs w:val="20"/>
                <w:lang w:val="en-US"/>
              </w:rPr>
              <w:t>5</w:t>
            </w:r>
            <w:r w:rsidRPr="002B6955">
              <w:rPr>
                <w:rFonts w:ascii="Century Gothic" w:hAnsi="Century Gothic"/>
                <w:b/>
                <w:bCs/>
                <w:color w:val="943634"/>
                <w:sz w:val="20"/>
                <w:szCs w:val="20"/>
              </w:rPr>
              <w:t>9</w:t>
            </w:r>
          </w:p>
        </w:tc>
        <w:tc>
          <w:tcPr>
            <w:tcW w:w="1058"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€1259</w:t>
            </w:r>
          </w:p>
        </w:tc>
        <w:tc>
          <w:tcPr>
            <w:tcW w:w="1312"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€1209</w:t>
            </w:r>
          </w:p>
        </w:tc>
        <w:tc>
          <w:tcPr>
            <w:tcW w:w="1268"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+€675</w:t>
            </w:r>
          </w:p>
        </w:tc>
        <w:tc>
          <w:tcPr>
            <w:tcW w:w="1320" w:type="dxa"/>
            <w:tcBorders>
              <w:top w:val="nil"/>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nil"/>
              <w:left w:val="dotted" w:sz="4" w:space="0" w:color="auto"/>
              <w:bottom w:val="dotted" w:sz="4" w:space="0" w:color="auto"/>
              <w:right w:val="single" w:sz="12"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+€134</w:t>
            </w:r>
          </w:p>
        </w:tc>
      </w:tr>
      <w:tr w:rsidR="003B2162" w:rsidRPr="002B6955" w:rsidTr="00542024">
        <w:trPr>
          <w:trHeight w:val="564"/>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22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€1589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€1469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€1399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+€10</w:t>
            </w:r>
            <w:r>
              <w:rPr>
                <w:rFonts w:ascii="Century Gothic" w:hAnsi="Century Gothic"/>
                <w:b/>
                <w:bCs/>
                <w:color w:val="943634"/>
                <w:sz w:val="20"/>
                <w:szCs w:val="20"/>
                <w:lang w:val="en-US"/>
              </w:rPr>
              <w:t>1</w:t>
            </w:r>
            <w:r w:rsidRPr="002B6955">
              <w:rPr>
                <w:rFonts w:ascii="Century Gothic" w:hAnsi="Century Gothic"/>
                <w:b/>
                <w:bCs/>
                <w:color w:val="943634"/>
                <w:sz w:val="20"/>
                <w:szCs w:val="20"/>
              </w:rPr>
              <w:t>0</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+€190</w:t>
            </w:r>
          </w:p>
        </w:tc>
      </w:tr>
      <w:tr w:rsidR="003B2162" w:rsidRPr="002B6955" w:rsidTr="00542024">
        <w:trPr>
          <w:trHeight w:val="286"/>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23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8</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lang w:val="en-US"/>
              </w:rPr>
            </w:pPr>
            <w:r w:rsidRPr="002B6955">
              <w:rPr>
                <w:rFonts w:ascii="Century Gothic" w:hAnsi="Century Gothic"/>
                <w:b/>
                <w:bCs/>
                <w:color w:val="943634"/>
                <w:sz w:val="20"/>
                <w:szCs w:val="20"/>
              </w:rPr>
              <w:t>€1</w:t>
            </w:r>
            <w:r w:rsidRPr="002B6955">
              <w:rPr>
                <w:rFonts w:ascii="Century Gothic" w:hAnsi="Century Gothic"/>
                <w:b/>
                <w:bCs/>
                <w:color w:val="943634"/>
                <w:sz w:val="20"/>
                <w:szCs w:val="20"/>
                <w:lang w:val="en-US"/>
              </w:rPr>
              <w:t>249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14</w:t>
            </w:r>
            <w:r w:rsidRPr="002B6955">
              <w:rPr>
                <w:rFonts w:ascii="Century Gothic" w:hAnsi="Century Gothic"/>
                <w:b/>
                <w:bCs/>
                <w:color w:val="943634"/>
                <w:sz w:val="20"/>
                <w:szCs w:val="20"/>
              </w:rPr>
              <w:t>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1F510A" w:rsidRDefault="003B2162" w:rsidP="00542024">
            <w:pPr>
              <w:jc w:val="center"/>
              <w:rPr>
                <w:rFonts w:ascii="Century Gothic" w:hAnsi="Century Gothic"/>
                <w:b/>
                <w:bCs/>
                <w:color w:val="943634"/>
                <w:sz w:val="20"/>
                <w:szCs w:val="20"/>
                <w:lang w:val="en-US"/>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099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+€585</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+€115</w:t>
            </w:r>
          </w:p>
        </w:tc>
      </w:tr>
      <w:tr w:rsidR="003B2162" w:rsidRPr="002B6955" w:rsidTr="00542024">
        <w:trPr>
          <w:trHeight w:val="575"/>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23, 24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€1499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€1379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€1329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75253" w:rsidRDefault="003B2162" w:rsidP="00542024">
            <w:pPr>
              <w:jc w:val="center"/>
              <w:rPr>
                <w:rFonts w:ascii="Century Gothic" w:hAnsi="Century Gothic"/>
                <w:b/>
                <w:bCs/>
                <w:color w:val="943634"/>
                <w:sz w:val="20"/>
                <w:szCs w:val="20"/>
                <w:lang w:val="en-US"/>
              </w:rPr>
            </w:pPr>
            <w:r w:rsidRPr="002B6955">
              <w:rPr>
                <w:rFonts w:ascii="Century Gothic" w:hAnsi="Century Gothic"/>
                <w:b/>
                <w:bCs/>
                <w:color w:val="943634"/>
                <w:sz w:val="20"/>
                <w:szCs w:val="20"/>
              </w:rPr>
              <w:t>+€</w:t>
            </w:r>
            <w:r>
              <w:rPr>
                <w:rFonts w:ascii="Century Gothic" w:hAnsi="Century Gothic"/>
                <w:b/>
                <w:bCs/>
                <w:color w:val="943634"/>
                <w:sz w:val="20"/>
                <w:szCs w:val="20"/>
                <w:lang w:val="en-US"/>
              </w:rPr>
              <w:t>890</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+€174</w:t>
            </w:r>
          </w:p>
        </w:tc>
      </w:tr>
      <w:tr w:rsidR="003B2162" w:rsidRPr="002B6955" w:rsidTr="00542024">
        <w:trPr>
          <w:trHeight w:val="427"/>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24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10</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€14</w:t>
            </w:r>
            <w:r>
              <w:rPr>
                <w:rFonts w:ascii="Century Gothic" w:hAnsi="Century Gothic"/>
                <w:b/>
                <w:bCs/>
                <w:color w:val="943634"/>
                <w:sz w:val="20"/>
                <w:szCs w:val="20"/>
                <w:lang w:val="en-US"/>
              </w:rPr>
              <w:t>0</w:t>
            </w:r>
            <w:r w:rsidRPr="002B6955">
              <w:rPr>
                <w:rFonts w:ascii="Century Gothic" w:hAnsi="Century Gothic"/>
                <w:b/>
                <w:bCs/>
                <w:color w:val="943634"/>
                <w:sz w:val="20"/>
                <w:szCs w:val="20"/>
              </w:rPr>
              <w:t>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€130</w:t>
            </w:r>
            <w:r w:rsidRPr="002B6955">
              <w:rPr>
                <w:rFonts w:ascii="Century Gothic" w:hAnsi="Century Gothic"/>
                <w:b/>
                <w:bCs/>
                <w:color w:val="943634"/>
                <w:sz w:val="20"/>
                <w:szCs w:val="20"/>
              </w:rPr>
              <w:t>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€125</w:t>
            </w:r>
            <w:r w:rsidRPr="002B6955">
              <w:rPr>
                <w:rFonts w:ascii="Century Gothic" w:hAnsi="Century Gothic"/>
                <w:b/>
                <w:bCs/>
                <w:color w:val="943634"/>
                <w:sz w:val="20"/>
                <w:szCs w:val="20"/>
              </w:rPr>
              <w:t>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w:t>
            </w:r>
            <w:r>
              <w:rPr>
                <w:rFonts w:ascii="Century Gothic" w:hAnsi="Century Gothic"/>
                <w:b/>
                <w:bCs/>
                <w:color w:val="943634"/>
                <w:sz w:val="20"/>
                <w:szCs w:val="20"/>
                <w:lang w:val="en-US"/>
              </w:rPr>
              <w:t>7</w:t>
            </w:r>
            <w:r w:rsidRPr="002B6955">
              <w:rPr>
                <w:rFonts w:ascii="Century Gothic" w:hAnsi="Century Gothic"/>
                <w:b/>
                <w:bCs/>
                <w:color w:val="943634"/>
                <w:sz w:val="20"/>
                <w:szCs w:val="20"/>
              </w:rPr>
              <w:t>85</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+€155</w:t>
            </w:r>
          </w:p>
        </w:tc>
      </w:tr>
      <w:tr w:rsidR="003B2162" w:rsidRPr="002B6955" w:rsidTr="00542024">
        <w:trPr>
          <w:trHeight w:val="561"/>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26, 29</w:t>
            </w:r>
            <w:r>
              <w:rPr>
                <w:rFonts w:ascii="Century Gothic" w:hAnsi="Century Gothic"/>
                <w:b/>
                <w:color w:val="943634"/>
                <w:sz w:val="18"/>
                <w:szCs w:val="18"/>
              </w:rPr>
              <w:t>, 30</w:t>
            </w:r>
            <w:r w:rsidRPr="002B6955">
              <w:rPr>
                <w:rFonts w:ascii="Century Gothic" w:hAnsi="Century Gothic"/>
                <w:b/>
                <w:color w:val="943634"/>
                <w:sz w:val="18"/>
                <w:szCs w:val="18"/>
              </w:rPr>
              <w:t xml:space="preserve">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9</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€1369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€1259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€1209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+€675</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+€134</w:t>
            </w:r>
          </w:p>
        </w:tc>
      </w:tr>
      <w:tr w:rsidR="003B2162" w:rsidRPr="002B6955" w:rsidTr="00542024">
        <w:trPr>
          <w:trHeight w:val="427"/>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lastRenderedPageBreak/>
              <w:t>29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10</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40</w:t>
            </w:r>
            <w:r w:rsidRPr="002B6955">
              <w:rPr>
                <w:rFonts w:ascii="Century Gothic" w:hAnsi="Century Gothic"/>
                <w:b/>
                <w:bCs/>
                <w:color w:val="943634"/>
                <w:sz w:val="20"/>
                <w:szCs w:val="20"/>
              </w:rPr>
              <w:t>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30</w:t>
            </w:r>
            <w:r w:rsidRPr="002B6955">
              <w:rPr>
                <w:rFonts w:ascii="Century Gothic" w:hAnsi="Century Gothic"/>
                <w:b/>
                <w:bCs/>
                <w:color w:val="943634"/>
                <w:sz w:val="20"/>
                <w:szCs w:val="20"/>
              </w:rPr>
              <w:t>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w:t>
            </w:r>
            <w:r>
              <w:rPr>
                <w:rFonts w:ascii="Century Gothic" w:hAnsi="Century Gothic"/>
                <w:b/>
                <w:bCs/>
                <w:color w:val="943634"/>
                <w:sz w:val="20"/>
                <w:szCs w:val="20"/>
                <w:lang w:val="en-US"/>
              </w:rPr>
              <w:t>5</w:t>
            </w:r>
            <w:r w:rsidRPr="002B6955">
              <w:rPr>
                <w:rFonts w:ascii="Century Gothic" w:hAnsi="Century Gothic"/>
                <w:b/>
                <w:bCs/>
                <w:color w:val="943634"/>
                <w:sz w:val="20"/>
                <w:szCs w:val="20"/>
              </w:rPr>
              <w:t>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w:t>
            </w:r>
            <w:r>
              <w:rPr>
                <w:rFonts w:ascii="Century Gothic" w:hAnsi="Century Gothic"/>
                <w:b/>
                <w:bCs/>
                <w:color w:val="943634"/>
                <w:sz w:val="20"/>
                <w:szCs w:val="20"/>
                <w:lang w:val="en-US"/>
              </w:rPr>
              <w:t>7</w:t>
            </w:r>
            <w:r w:rsidRPr="002B6955">
              <w:rPr>
                <w:rFonts w:ascii="Century Gothic" w:hAnsi="Century Gothic"/>
                <w:b/>
                <w:bCs/>
                <w:color w:val="943634"/>
                <w:sz w:val="20"/>
                <w:szCs w:val="20"/>
              </w:rPr>
              <w:t>85</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+€155</w:t>
            </w:r>
          </w:p>
        </w:tc>
      </w:tr>
      <w:tr w:rsidR="003B2162" w:rsidRPr="002B6955" w:rsidTr="00542024">
        <w:trPr>
          <w:trHeight w:val="418"/>
          <w:jc w:val="center"/>
        </w:trPr>
        <w:tc>
          <w:tcPr>
            <w:tcW w:w="1472"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30 Δεκεμβρίου</w:t>
            </w:r>
          </w:p>
        </w:tc>
        <w:tc>
          <w:tcPr>
            <w:tcW w:w="827"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8</w:t>
            </w:r>
          </w:p>
        </w:tc>
        <w:tc>
          <w:tcPr>
            <w:tcW w:w="102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€1319</w:t>
            </w:r>
          </w:p>
        </w:tc>
        <w:tc>
          <w:tcPr>
            <w:tcW w:w="105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€1219</w:t>
            </w:r>
          </w:p>
        </w:tc>
        <w:tc>
          <w:tcPr>
            <w:tcW w:w="1312"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€1169</w:t>
            </w:r>
          </w:p>
        </w:tc>
        <w:tc>
          <w:tcPr>
            <w:tcW w:w="1268"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+€585</w:t>
            </w:r>
          </w:p>
        </w:tc>
        <w:tc>
          <w:tcPr>
            <w:tcW w:w="1320"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+€115</w:t>
            </w:r>
          </w:p>
        </w:tc>
      </w:tr>
      <w:tr w:rsidR="003B2162" w:rsidRPr="002B6955" w:rsidTr="00542024">
        <w:trPr>
          <w:trHeight w:val="418"/>
          <w:jc w:val="center"/>
        </w:trPr>
        <w:tc>
          <w:tcPr>
            <w:tcW w:w="1472" w:type="dxa"/>
            <w:tcBorders>
              <w:top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Pr>
                <w:rFonts w:ascii="Century Gothic" w:hAnsi="Century Gothic"/>
                <w:b/>
                <w:color w:val="943634"/>
                <w:sz w:val="18"/>
                <w:szCs w:val="18"/>
              </w:rPr>
              <w:t>02 Ιανουαρίου</w:t>
            </w:r>
          </w:p>
        </w:tc>
        <w:tc>
          <w:tcPr>
            <w:tcW w:w="827"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8</w:t>
            </w:r>
          </w:p>
        </w:tc>
        <w:tc>
          <w:tcPr>
            <w:tcW w:w="1024" w:type="dxa"/>
            <w:tcBorders>
              <w:top w:val="dotted" w:sz="4" w:space="0" w:color="auto"/>
              <w:left w:val="dotted" w:sz="4" w:space="0" w:color="auto"/>
              <w:bottom w:val="single" w:sz="12" w:space="0" w:color="000000"/>
              <w:right w:val="dotted" w:sz="4" w:space="0" w:color="auto"/>
            </w:tcBorders>
            <w:vAlign w:val="center"/>
          </w:tcPr>
          <w:p w:rsidR="003B2162" w:rsidRPr="00275253" w:rsidRDefault="003B2162" w:rsidP="00542024">
            <w:pPr>
              <w:jc w:val="center"/>
              <w:rPr>
                <w:rFonts w:ascii="Century Gothic" w:hAnsi="Century Gothic"/>
                <w:b/>
                <w:bCs/>
                <w:color w:val="943634"/>
                <w:sz w:val="20"/>
                <w:szCs w:val="20"/>
                <w:lang w:val="en-US"/>
              </w:rPr>
            </w:pPr>
            <w:r>
              <w:rPr>
                <w:rFonts w:ascii="Century Gothic" w:hAnsi="Century Gothic"/>
                <w:b/>
                <w:bCs/>
                <w:color w:val="943634"/>
                <w:sz w:val="20"/>
                <w:szCs w:val="20"/>
              </w:rPr>
              <w:t>€1</w:t>
            </w:r>
            <w:r>
              <w:rPr>
                <w:rFonts w:ascii="Century Gothic" w:hAnsi="Century Gothic"/>
                <w:b/>
                <w:bCs/>
                <w:color w:val="943634"/>
                <w:sz w:val="20"/>
                <w:szCs w:val="20"/>
                <w:lang w:val="en-US"/>
              </w:rPr>
              <w:t>319</w:t>
            </w:r>
          </w:p>
        </w:tc>
        <w:tc>
          <w:tcPr>
            <w:tcW w:w="1058"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€1219</w:t>
            </w:r>
          </w:p>
        </w:tc>
        <w:tc>
          <w:tcPr>
            <w:tcW w:w="1312"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€1169</w:t>
            </w:r>
          </w:p>
        </w:tc>
        <w:tc>
          <w:tcPr>
            <w:tcW w:w="1268"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+€585</w:t>
            </w:r>
          </w:p>
        </w:tc>
        <w:tc>
          <w:tcPr>
            <w:tcW w:w="1320"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c>
          <w:tcPr>
            <w:tcW w:w="1339" w:type="dxa"/>
            <w:tcBorders>
              <w:top w:val="dotted" w:sz="4" w:space="0" w:color="auto"/>
              <w:left w:val="dotted" w:sz="4" w:space="0" w:color="auto"/>
              <w:bottom w:val="single" w:sz="12" w:space="0" w:color="000000"/>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+€115</w:t>
            </w:r>
          </w:p>
        </w:tc>
      </w:tr>
      <w:tr w:rsidR="003B2162" w:rsidRPr="002B6955" w:rsidTr="00542024">
        <w:trPr>
          <w:trHeight w:val="1351"/>
          <w:jc w:val="center"/>
        </w:trPr>
        <w:tc>
          <w:tcPr>
            <w:tcW w:w="9620" w:type="dxa"/>
            <w:gridSpan w:val="8"/>
            <w:tcBorders>
              <w:top w:val="single" w:sz="12" w:space="0" w:color="000000"/>
              <w:left w:val="single" w:sz="12" w:space="0" w:color="000000"/>
            </w:tcBorders>
            <w:vAlign w:val="center"/>
          </w:tcPr>
          <w:p w:rsidR="003B2162" w:rsidRPr="007D3C68" w:rsidRDefault="003B2162" w:rsidP="00542024">
            <w:pPr>
              <w:rPr>
                <w:rFonts w:ascii="Verdana" w:hAnsi="Verdana"/>
                <w:b/>
                <w:i/>
                <w:sz w:val="18"/>
                <w:szCs w:val="18"/>
              </w:rPr>
            </w:pPr>
            <w:r w:rsidRPr="007D3C68">
              <w:rPr>
                <w:rFonts w:ascii="Verdana" w:hAnsi="Verdana"/>
                <w:b/>
                <w:i/>
                <w:sz w:val="18"/>
                <w:szCs w:val="18"/>
              </w:rPr>
              <w:t>Σημειώσεις:</w:t>
            </w:r>
          </w:p>
          <w:p w:rsidR="003B2162" w:rsidRDefault="003B2162" w:rsidP="003B2162">
            <w:pPr>
              <w:numPr>
                <w:ilvl w:val="0"/>
                <w:numId w:val="40"/>
              </w:numPr>
              <w:rPr>
                <w:rFonts w:ascii="Verdana" w:hAnsi="Verdana"/>
                <w:i/>
                <w:sz w:val="18"/>
                <w:szCs w:val="18"/>
              </w:rPr>
            </w:pPr>
            <w:r>
              <w:rPr>
                <w:rFonts w:ascii="Verdana" w:hAnsi="Verdana"/>
                <w:i/>
                <w:sz w:val="18"/>
                <w:szCs w:val="18"/>
              </w:rPr>
              <w:t>Παιδική έκπτωση (2-12 ετών)</w:t>
            </w:r>
            <w:r w:rsidRPr="00275253">
              <w:rPr>
                <w:rFonts w:ascii="Verdana" w:hAnsi="Verdana"/>
                <w:i/>
                <w:sz w:val="18"/>
                <w:szCs w:val="18"/>
              </w:rPr>
              <w:t>:</w:t>
            </w:r>
            <w:r w:rsidRPr="007D3C68">
              <w:rPr>
                <w:rFonts w:ascii="Verdana" w:hAnsi="Verdana"/>
                <w:i/>
                <w:sz w:val="18"/>
                <w:szCs w:val="18"/>
              </w:rPr>
              <w:t xml:space="preserve"> -</w:t>
            </w:r>
            <w:r>
              <w:rPr>
                <w:rFonts w:ascii="Verdana" w:hAnsi="Verdana"/>
                <w:i/>
                <w:sz w:val="18"/>
                <w:szCs w:val="18"/>
              </w:rPr>
              <w:t xml:space="preserve"> </w:t>
            </w:r>
            <w:r w:rsidRPr="007D3C68">
              <w:rPr>
                <w:rFonts w:ascii="Verdana" w:hAnsi="Verdana"/>
                <w:i/>
                <w:sz w:val="18"/>
                <w:szCs w:val="18"/>
              </w:rPr>
              <w:t>€</w:t>
            </w:r>
            <w:r w:rsidRPr="00275253">
              <w:rPr>
                <w:rFonts w:ascii="Verdana" w:hAnsi="Verdana"/>
                <w:i/>
                <w:sz w:val="18"/>
                <w:szCs w:val="18"/>
              </w:rPr>
              <w:t>10</w:t>
            </w:r>
            <w:r>
              <w:rPr>
                <w:rFonts w:ascii="Verdana" w:hAnsi="Verdana"/>
                <w:i/>
                <w:sz w:val="18"/>
                <w:szCs w:val="18"/>
              </w:rPr>
              <w:t>0,00</w:t>
            </w:r>
          </w:p>
          <w:p w:rsidR="003B2162" w:rsidRDefault="003B2162" w:rsidP="003B2162">
            <w:pPr>
              <w:numPr>
                <w:ilvl w:val="0"/>
                <w:numId w:val="40"/>
              </w:numPr>
              <w:rPr>
                <w:rFonts w:ascii="Verdana" w:hAnsi="Verdana"/>
                <w:i/>
                <w:sz w:val="18"/>
                <w:szCs w:val="18"/>
              </w:rPr>
            </w:pPr>
            <w:r w:rsidRPr="00BE6027">
              <w:rPr>
                <w:rFonts w:ascii="Verdana" w:hAnsi="Verdana"/>
                <w:i/>
                <w:sz w:val="18"/>
                <w:szCs w:val="18"/>
              </w:rPr>
              <w:t xml:space="preserve">Οι τιμές είναι υπολογισμένες </w:t>
            </w:r>
            <w:r w:rsidRPr="00BE6027">
              <w:rPr>
                <w:rFonts w:ascii="Verdana" w:hAnsi="Verdana"/>
                <w:b/>
                <w:i/>
                <w:sz w:val="18"/>
                <w:szCs w:val="18"/>
              </w:rPr>
              <w:t>με έκπτωση €200</w:t>
            </w:r>
            <w:r w:rsidRPr="00BE6027">
              <w:rPr>
                <w:rFonts w:ascii="Verdana" w:hAnsi="Verdana"/>
                <w:i/>
                <w:sz w:val="18"/>
                <w:szCs w:val="18"/>
              </w:rPr>
              <w:t xml:space="preserve"> ανά άτομο για έγκαιρη κράτηση</w:t>
            </w:r>
          </w:p>
          <w:p w:rsidR="003B2162" w:rsidRDefault="003B2162" w:rsidP="003B2162">
            <w:pPr>
              <w:numPr>
                <w:ilvl w:val="0"/>
                <w:numId w:val="40"/>
              </w:numPr>
              <w:rPr>
                <w:rFonts w:ascii="Verdana" w:hAnsi="Verdana"/>
                <w:i/>
                <w:sz w:val="18"/>
                <w:szCs w:val="18"/>
              </w:rPr>
            </w:pPr>
            <w:r w:rsidRPr="007D3C68">
              <w:rPr>
                <w:rFonts w:ascii="Verdana" w:hAnsi="Verdana"/>
                <w:i/>
                <w:sz w:val="18"/>
                <w:szCs w:val="18"/>
              </w:rPr>
              <w:t xml:space="preserve">Φιλοδωρήματα - αχθοφορικά τα οποία καταβάλλονται υποχρεωτικά, στον ξεναγό της </w:t>
            </w:r>
          </w:p>
          <w:p w:rsidR="003B2162" w:rsidRPr="007D3C68" w:rsidRDefault="003B2162" w:rsidP="00542024">
            <w:pPr>
              <w:ind w:left="720"/>
              <w:rPr>
                <w:rFonts w:ascii="Verdana" w:hAnsi="Verdana"/>
                <w:i/>
                <w:sz w:val="18"/>
                <w:szCs w:val="18"/>
              </w:rPr>
            </w:pPr>
            <w:r w:rsidRPr="007D3C68">
              <w:rPr>
                <w:rFonts w:ascii="Verdana" w:hAnsi="Verdana"/>
                <w:i/>
                <w:sz w:val="18"/>
                <w:szCs w:val="18"/>
              </w:rPr>
              <w:t xml:space="preserve">εκδρομής </w:t>
            </w:r>
            <w:r w:rsidRPr="007D3C68">
              <w:rPr>
                <w:rFonts w:ascii="Verdana" w:hAnsi="Verdana"/>
                <w:i/>
                <w:color w:val="000000"/>
                <w:sz w:val="18"/>
                <w:szCs w:val="18"/>
              </w:rPr>
              <w:t>($50 δολάρια)</w:t>
            </w:r>
          </w:p>
        </w:tc>
      </w:tr>
    </w:tbl>
    <w:p w:rsidR="003B2162" w:rsidRDefault="003B2162" w:rsidP="003B2162">
      <w:pPr>
        <w:rPr>
          <w:rFonts w:ascii="Century Gothic" w:hAnsi="Century Gothic"/>
          <w:color w:val="943634"/>
          <w:sz w:val="20"/>
          <w:szCs w:val="2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tblPr>
      <w:tblGrid>
        <w:gridCol w:w="1503"/>
        <w:gridCol w:w="1015"/>
        <w:gridCol w:w="1134"/>
        <w:gridCol w:w="1134"/>
        <w:gridCol w:w="1559"/>
        <w:gridCol w:w="1276"/>
        <w:gridCol w:w="1701"/>
      </w:tblGrid>
      <w:tr w:rsidR="003B2162" w:rsidRPr="002B6955" w:rsidTr="00542024">
        <w:trPr>
          <w:jc w:val="center"/>
        </w:trPr>
        <w:tc>
          <w:tcPr>
            <w:tcW w:w="1503"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lang w:val="en-US"/>
              </w:rPr>
              <w:t>Αναχ</w:t>
            </w:r>
            <w:r w:rsidRPr="002B6955">
              <w:rPr>
                <w:rFonts w:ascii="Century Gothic" w:hAnsi="Century Gothic"/>
                <w:b/>
                <w:sz w:val="18"/>
                <w:szCs w:val="18"/>
              </w:rPr>
              <w:t>ώ</w:t>
            </w:r>
            <w:r w:rsidRPr="002B6955">
              <w:rPr>
                <w:rFonts w:ascii="Century Gothic" w:hAnsi="Century Gothic"/>
                <w:b/>
                <w:sz w:val="18"/>
                <w:szCs w:val="18"/>
                <w:lang w:val="en-US"/>
              </w:rPr>
              <w:t>ρηση</w:t>
            </w:r>
          </w:p>
        </w:tc>
        <w:tc>
          <w:tcPr>
            <w:tcW w:w="1015"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Ημέρες</w:t>
            </w:r>
          </w:p>
        </w:tc>
        <w:tc>
          <w:tcPr>
            <w:tcW w:w="1134"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Δίκλινο/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134"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Τρίκλινο/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559"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Τετράκλινο/</w:t>
            </w:r>
          </w:p>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rPr>
              <w:t>άτομο</w:t>
            </w:r>
          </w:p>
        </w:tc>
        <w:tc>
          <w:tcPr>
            <w:tcW w:w="1276" w:type="dxa"/>
            <w:tcBorders>
              <w:bottom w:val="single" w:sz="4" w:space="0" w:color="auto"/>
            </w:tcBorders>
            <w:vAlign w:val="center"/>
          </w:tcPr>
          <w:p w:rsidR="003B2162" w:rsidRPr="002B6955" w:rsidRDefault="003B2162" w:rsidP="00542024">
            <w:pPr>
              <w:jc w:val="center"/>
              <w:rPr>
                <w:rFonts w:ascii="Century Gothic" w:hAnsi="Century Gothic"/>
                <w:b/>
                <w:sz w:val="18"/>
                <w:szCs w:val="18"/>
              </w:rPr>
            </w:pPr>
            <w:r w:rsidRPr="002B6955">
              <w:rPr>
                <w:rFonts w:ascii="Century Gothic" w:hAnsi="Century Gothic"/>
                <w:b/>
                <w:sz w:val="18"/>
                <w:szCs w:val="18"/>
                <w:lang w:val="en-US"/>
              </w:rPr>
              <w:t>Επιβ</w:t>
            </w:r>
            <w:r w:rsidRPr="002B6955">
              <w:rPr>
                <w:rFonts w:ascii="Century Gothic" w:hAnsi="Century Gothic"/>
                <w:b/>
                <w:sz w:val="18"/>
                <w:szCs w:val="18"/>
              </w:rPr>
              <w:t>άρυνση μονοκλίνου</w:t>
            </w:r>
          </w:p>
        </w:tc>
        <w:tc>
          <w:tcPr>
            <w:tcW w:w="1701" w:type="dxa"/>
            <w:tcBorders>
              <w:bottom w:val="single" w:sz="4" w:space="0" w:color="auto"/>
            </w:tcBorders>
            <w:vAlign w:val="center"/>
          </w:tcPr>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Φόροι/ΕΣΤΑ/</w:t>
            </w:r>
          </w:p>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ασφάλεια</w:t>
            </w:r>
          </w:p>
          <w:p w:rsidR="003B2162" w:rsidRPr="002B6955" w:rsidRDefault="003B2162" w:rsidP="00542024">
            <w:pPr>
              <w:jc w:val="center"/>
              <w:rPr>
                <w:rFonts w:ascii="Century Gothic" w:hAnsi="Century Gothic"/>
                <w:b/>
                <w:sz w:val="18"/>
                <w:szCs w:val="18"/>
                <w:lang w:val="en-US"/>
              </w:rPr>
            </w:pPr>
            <w:r w:rsidRPr="002B6955">
              <w:rPr>
                <w:rFonts w:ascii="Century Gothic" w:hAnsi="Century Gothic"/>
                <w:b/>
                <w:sz w:val="18"/>
                <w:szCs w:val="18"/>
              </w:rPr>
              <w:t>covid-19</w:t>
            </w:r>
          </w:p>
        </w:tc>
      </w:tr>
      <w:tr w:rsidR="003B2162" w:rsidRPr="007D4DB0" w:rsidTr="00542024">
        <w:trPr>
          <w:trHeight w:val="417"/>
          <w:jc w:val="center"/>
        </w:trPr>
        <w:tc>
          <w:tcPr>
            <w:tcW w:w="9322" w:type="dxa"/>
            <w:gridSpan w:val="7"/>
            <w:tcBorders>
              <w:top w:val="single" w:sz="4" w:space="0" w:color="auto"/>
              <w:bottom w:val="single" w:sz="4" w:space="0" w:color="auto"/>
            </w:tcBorders>
            <w:vAlign w:val="center"/>
          </w:tcPr>
          <w:p w:rsidR="003B2162" w:rsidRPr="002B6955" w:rsidRDefault="003B2162" w:rsidP="00542024">
            <w:pPr>
              <w:rPr>
                <w:rFonts w:ascii="Century Gothic" w:hAnsi="Century Gothic"/>
                <w:b/>
                <w:sz w:val="18"/>
                <w:szCs w:val="18"/>
                <w:lang w:val="en-US"/>
              </w:rPr>
            </w:pPr>
            <w:r w:rsidRPr="002B6955">
              <w:rPr>
                <w:rFonts w:ascii="Century Gothic" w:hAnsi="Century Gothic"/>
                <w:b/>
                <w:sz w:val="18"/>
                <w:szCs w:val="18"/>
              </w:rPr>
              <w:t>Διαμονή</w:t>
            </w:r>
            <w:r w:rsidRPr="002B6955">
              <w:rPr>
                <w:rFonts w:ascii="Century Gothic" w:hAnsi="Century Gothic"/>
                <w:b/>
                <w:sz w:val="18"/>
                <w:szCs w:val="18"/>
                <w:lang w:val="en-US"/>
              </w:rPr>
              <w:t xml:space="preserve"> </w:t>
            </w:r>
            <w:r w:rsidRPr="002B6955">
              <w:rPr>
                <w:rFonts w:ascii="Century Gothic" w:hAnsi="Century Gothic"/>
                <w:b/>
                <w:sz w:val="18"/>
                <w:szCs w:val="18"/>
              </w:rPr>
              <w:t>στο</w:t>
            </w:r>
            <w:r w:rsidRPr="002B6955">
              <w:rPr>
                <w:rFonts w:ascii="Century Gothic" w:hAnsi="Century Gothic"/>
                <w:b/>
                <w:sz w:val="18"/>
                <w:szCs w:val="18"/>
                <w:lang w:val="en-US"/>
              </w:rPr>
              <w:t xml:space="preserve"> </w:t>
            </w:r>
            <w:r w:rsidRPr="002B6955">
              <w:rPr>
                <w:rFonts w:ascii="Century Gothic" w:hAnsi="Century Gothic"/>
                <w:b/>
                <w:color w:val="FF0000"/>
                <w:sz w:val="18"/>
                <w:szCs w:val="18"/>
                <w:lang w:val="en-US"/>
              </w:rPr>
              <w:t>Intercontinental The Barclay</w:t>
            </w:r>
            <w:r w:rsidRPr="00DC4724">
              <w:rPr>
                <w:rFonts w:ascii="Century Gothic" w:hAnsi="Century Gothic"/>
                <w:b/>
                <w:color w:val="FF0000"/>
                <w:sz w:val="18"/>
                <w:szCs w:val="18"/>
                <w:lang w:val="en-US"/>
              </w:rPr>
              <w:t xml:space="preserve"> 5*</w:t>
            </w:r>
            <w:r w:rsidRPr="002B6955">
              <w:rPr>
                <w:rFonts w:ascii="Century Gothic" w:hAnsi="Century Gothic"/>
                <w:b/>
                <w:sz w:val="18"/>
                <w:szCs w:val="18"/>
                <w:lang w:val="en-US"/>
              </w:rPr>
              <w:t xml:space="preserve"> </w:t>
            </w:r>
          </w:p>
        </w:tc>
      </w:tr>
      <w:tr w:rsidR="003B2162" w:rsidRPr="002B6955" w:rsidTr="00542024">
        <w:trPr>
          <w:trHeight w:val="360"/>
          <w:jc w:val="center"/>
        </w:trPr>
        <w:tc>
          <w:tcPr>
            <w:tcW w:w="1503" w:type="dxa"/>
            <w:tcBorders>
              <w:top w:val="single"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22 Δεκεμβρίου</w:t>
            </w:r>
          </w:p>
        </w:tc>
        <w:tc>
          <w:tcPr>
            <w:tcW w:w="1015" w:type="dxa"/>
            <w:tcBorders>
              <w:top w:val="single"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9</w:t>
            </w:r>
          </w:p>
        </w:tc>
        <w:tc>
          <w:tcPr>
            <w:tcW w:w="1134" w:type="dxa"/>
            <w:tcBorders>
              <w:top w:val="single"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€15</w:t>
            </w:r>
            <w:r>
              <w:rPr>
                <w:rFonts w:ascii="Century Gothic" w:hAnsi="Century Gothic"/>
                <w:b/>
                <w:bCs/>
                <w:color w:val="943634"/>
                <w:sz w:val="20"/>
                <w:szCs w:val="20"/>
                <w:lang w:val="en-US"/>
              </w:rPr>
              <w:t>1</w:t>
            </w:r>
            <w:r w:rsidRPr="002B6955">
              <w:rPr>
                <w:rFonts w:ascii="Century Gothic" w:hAnsi="Century Gothic"/>
                <w:b/>
                <w:bCs/>
                <w:color w:val="943634"/>
                <w:sz w:val="20"/>
                <w:szCs w:val="20"/>
              </w:rPr>
              <w:t>9</w:t>
            </w:r>
          </w:p>
        </w:tc>
        <w:tc>
          <w:tcPr>
            <w:tcW w:w="1134" w:type="dxa"/>
            <w:tcBorders>
              <w:top w:val="single"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€14</w:t>
            </w:r>
            <w:r>
              <w:rPr>
                <w:rFonts w:ascii="Century Gothic" w:hAnsi="Century Gothic"/>
                <w:b/>
                <w:bCs/>
                <w:color w:val="943634"/>
                <w:sz w:val="20"/>
                <w:szCs w:val="20"/>
                <w:lang w:val="en-US"/>
              </w:rPr>
              <w:t>0</w:t>
            </w:r>
            <w:r w:rsidRPr="002B6955">
              <w:rPr>
                <w:rFonts w:ascii="Century Gothic" w:hAnsi="Century Gothic"/>
                <w:b/>
                <w:bCs/>
                <w:color w:val="943634"/>
                <w:sz w:val="20"/>
                <w:szCs w:val="20"/>
              </w:rPr>
              <w:t>9</w:t>
            </w:r>
          </w:p>
        </w:tc>
        <w:tc>
          <w:tcPr>
            <w:tcW w:w="1559" w:type="dxa"/>
            <w:tcBorders>
              <w:top w:val="single"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35</w:t>
            </w:r>
            <w:r w:rsidRPr="002B6955">
              <w:rPr>
                <w:rFonts w:ascii="Century Gothic" w:hAnsi="Century Gothic"/>
                <w:b/>
                <w:bCs/>
                <w:color w:val="943634"/>
                <w:sz w:val="20"/>
                <w:szCs w:val="20"/>
              </w:rPr>
              <w:t>9</w:t>
            </w:r>
          </w:p>
        </w:tc>
        <w:tc>
          <w:tcPr>
            <w:tcW w:w="1276" w:type="dxa"/>
            <w:tcBorders>
              <w:top w:val="single"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+€860</w:t>
            </w:r>
          </w:p>
        </w:tc>
        <w:tc>
          <w:tcPr>
            <w:tcW w:w="1701" w:type="dxa"/>
            <w:tcBorders>
              <w:top w:val="single"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r>
      <w:tr w:rsidR="003B2162" w:rsidRPr="002B6955" w:rsidTr="00542024">
        <w:trPr>
          <w:trHeight w:val="419"/>
          <w:jc w:val="center"/>
        </w:trPr>
        <w:tc>
          <w:tcPr>
            <w:tcW w:w="1503" w:type="dxa"/>
            <w:tcBorders>
              <w:top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24 Δεκεμβρίου</w:t>
            </w:r>
          </w:p>
        </w:tc>
        <w:tc>
          <w:tcPr>
            <w:tcW w:w="1015"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10</w:t>
            </w:r>
          </w:p>
        </w:tc>
        <w:tc>
          <w:tcPr>
            <w:tcW w:w="113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65</w:t>
            </w:r>
            <w:r w:rsidRPr="002B6955">
              <w:rPr>
                <w:rFonts w:ascii="Century Gothic" w:hAnsi="Century Gothic"/>
                <w:b/>
                <w:bCs/>
                <w:color w:val="943634"/>
                <w:sz w:val="20"/>
                <w:szCs w:val="20"/>
              </w:rPr>
              <w:t>9</w:t>
            </w:r>
          </w:p>
        </w:tc>
        <w:tc>
          <w:tcPr>
            <w:tcW w:w="1134"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55</w:t>
            </w:r>
            <w:r w:rsidRPr="002B6955">
              <w:rPr>
                <w:rFonts w:ascii="Century Gothic" w:hAnsi="Century Gothic"/>
                <w:b/>
                <w:bCs/>
                <w:color w:val="943634"/>
                <w:sz w:val="20"/>
                <w:szCs w:val="20"/>
              </w:rPr>
              <w:t>9</w:t>
            </w:r>
          </w:p>
        </w:tc>
        <w:tc>
          <w:tcPr>
            <w:tcW w:w="1559"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Pr>
                <w:rFonts w:ascii="Century Gothic" w:hAnsi="Century Gothic"/>
                <w:b/>
                <w:bCs/>
                <w:color w:val="943634"/>
                <w:sz w:val="20"/>
                <w:szCs w:val="20"/>
              </w:rPr>
              <w:t>€15</w:t>
            </w:r>
            <w:r>
              <w:rPr>
                <w:rFonts w:ascii="Century Gothic" w:hAnsi="Century Gothic"/>
                <w:b/>
                <w:bCs/>
                <w:color w:val="943634"/>
                <w:sz w:val="20"/>
                <w:szCs w:val="20"/>
                <w:lang w:val="en-US"/>
              </w:rPr>
              <w:t>0</w:t>
            </w:r>
            <w:r w:rsidRPr="002B6955">
              <w:rPr>
                <w:rFonts w:ascii="Century Gothic" w:hAnsi="Century Gothic"/>
                <w:b/>
                <w:bCs/>
                <w:color w:val="943634"/>
                <w:sz w:val="20"/>
                <w:szCs w:val="20"/>
              </w:rPr>
              <w:t>9</w:t>
            </w:r>
          </w:p>
        </w:tc>
        <w:tc>
          <w:tcPr>
            <w:tcW w:w="1276" w:type="dxa"/>
            <w:tcBorders>
              <w:top w:val="dotted" w:sz="4" w:space="0" w:color="auto"/>
              <w:left w:val="dotted" w:sz="4" w:space="0" w:color="auto"/>
              <w:bottom w:val="dotted" w:sz="4" w:space="0" w:color="auto"/>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+€990</w:t>
            </w:r>
          </w:p>
        </w:tc>
        <w:tc>
          <w:tcPr>
            <w:tcW w:w="1701" w:type="dxa"/>
            <w:tcBorders>
              <w:top w:val="dotted" w:sz="4" w:space="0" w:color="auto"/>
              <w:left w:val="dotted" w:sz="4" w:space="0" w:color="auto"/>
              <w:bottom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r>
      <w:tr w:rsidR="003B2162" w:rsidRPr="002B6955" w:rsidTr="00542024">
        <w:trPr>
          <w:trHeight w:val="597"/>
          <w:jc w:val="center"/>
        </w:trPr>
        <w:tc>
          <w:tcPr>
            <w:tcW w:w="1503" w:type="dxa"/>
            <w:tcBorders>
              <w:top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color w:val="943634"/>
                <w:sz w:val="18"/>
                <w:szCs w:val="18"/>
              </w:rPr>
            </w:pPr>
            <w:r w:rsidRPr="002B6955">
              <w:rPr>
                <w:rFonts w:ascii="Century Gothic" w:hAnsi="Century Gothic"/>
                <w:b/>
                <w:color w:val="943634"/>
                <w:sz w:val="18"/>
                <w:szCs w:val="18"/>
              </w:rPr>
              <w:t>29 Δεκεμβρίου</w:t>
            </w:r>
          </w:p>
        </w:tc>
        <w:tc>
          <w:tcPr>
            <w:tcW w:w="1015"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9</w:t>
            </w:r>
          </w:p>
        </w:tc>
        <w:tc>
          <w:tcPr>
            <w:tcW w:w="1134"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54</w:t>
            </w:r>
            <w:r w:rsidRPr="002B6955">
              <w:rPr>
                <w:rFonts w:ascii="Century Gothic" w:hAnsi="Century Gothic"/>
                <w:b/>
                <w:bCs/>
                <w:color w:val="943634"/>
                <w:sz w:val="20"/>
                <w:szCs w:val="20"/>
              </w:rPr>
              <w:t>9</w:t>
            </w:r>
          </w:p>
        </w:tc>
        <w:tc>
          <w:tcPr>
            <w:tcW w:w="1134"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44</w:t>
            </w:r>
            <w:r w:rsidRPr="002B6955">
              <w:rPr>
                <w:rFonts w:ascii="Century Gothic" w:hAnsi="Century Gothic"/>
                <w:b/>
                <w:bCs/>
                <w:color w:val="943634"/>
                <w:sz w:val="20"/>
                <w:szCs w:val="20"/>
              </w:rPr>
              <w:t>9</w:t>
            </w:r>
          </w:p>
        </w:tc>
        <w:tc>
          <w:tcPr>
            <w:tcW w:w="1559"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€1</w:t>
            </w:r>
            <w:r>
              <w:rPr>
                <w:rFonts w:ascii="Century Gothic" w:hAnsi="Century Gothic"/>
                <w:b/>
                <w:bCs/>
                <w:color w:val="943634"/>
                <w:sz w:val="20"/>
                <w:szCs w:val="20"/>
                <w:lang w:val="en-US"/>
              </w:rPr>
              <w:t>39</w:t>
            </w:r>
            <w:r w:rsidRPr="002B6955">
              <w:rPr>
                <w:rFonts w:ascii="Century Gothic" w:hAnsi="Century Gothic"/>
                <w:b/>
                <w:bCs/>
                <w:color w:val="943634"/>
                <w:sz w:val="20"/>
                <w:szCs w:val="20"/>
              </w:rPr>
              <w:t>9</w:t>
            </w:r>
          </w:p>
        </w:tc>
        <w:tc>
          <w:tcPr>
            <w:tcW w:w="1276" w:type="dxa"/>
            <w:tcBorders>
              <w:top w:val="dotted" w:sz="4" w:space="0" w:color="auto"/>
              <w:left w:val="dotted" w:sz="4" w:space="0" w:color="auto"/>
              <w:bottom w:val="single" w:sz="12" w:space="0" w:color="000000"/>
              <w:right w:val="dotted" w:sz="4" w:space="0" w:color="auto"/>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+€860</w:t>
            </w:r>
          </w:p>
        </w:tc>
        <w:tc>
          <w:tcPr>
            <w:tcW w:w="1701" w:type="dxa"/>
            <w:tcBorders>
              <w:top w:val="dotted" w:sz="4" w:space="0" w:color="auto"/>
              <w:left w:val="dotted" w:sz="4" w:space="0" w:color="auto"/>
              <w:bottom w:val="single" w:sz="12" w:space="0" w:color="000000"/>
            </w:tcBorders>
            <w:vAlign w:val="center"/>
          </w:tcPr>
          <w:p w:rsidR="003B2162" w:rsidRPr="002B6955" w:rsidRDefault="003B2162" w:rsidP="00542024">
            <w:pPr>
              <w:jc w:val="center"/>
              <w:rPr>
                <w:rFonts w:ascii="Century Gothic" w:hAnsi="Century Gothic"/>
                <w:b/>
                <w:bCs/>
                <w:color w:val="943634"/>
                <w:sz w:val="20"/>
                <w:szCs w:val="20"/>
              </w:rPr>
            </w:pPr>
            <w:r w:rsidRPr="002B6955">
              <w:rPr>
                <w:rFonts w:ascii="Century Gothic" w:hAnsi="Century Gothic"/>
                <w:b/>
                <w:bCs/>
                <w:color w:val="943634"/>
                <w:sz w:val="20"/>
                <w:szCs w:val="20"/>
              </w:rPr>
              <w:t>€535</w:t>
            </w:r>
          </w:p>
        </w:tc>
      </w:tr>
    </w:tbl>
    <w:p w:rsidR="003B2162" w:rsidRPr="0029785A" w:rsidRDefault="003B2162" w:rsidP="003B2162">
      <w:pPr>
        <w:rPr>
          <w:rFonts w:ascii="Century Gothic" w:hAnsi="Century Gothic"/>
          <w:color w:val="943634"/>
          <w:sz w:val="20"/>
          <w:szCs w:val="20"/>
          <w:lang w:val="en-US"/>
        </w:rPr>
      </w:pPr>
      <w:r>
        <w:rPr>
          <w:rFonts w:ascii="Century Gothic" w:hAnsi="Century Gothic"/>
          <w:noProof/>
          <w:color w:val="943634"/>
          <w:sz w:val="20"/>
          <w:szCs w:val="20"/>
        </w:rPr>
        <w:drawing>
          <wp:anchor distT="0" distB="0" distL="114300" distR="114300" simplePos="0" relativeHeight="251678720" behindDoc="0" locked="0" layoutInCell="1" allowOverlap="1">
            <wp:simplePos x="0" y="0"/>
            <wp:positionH relativeFrom="column">
              <wp:posOffset>22225</wp:posOffset>
            </wp:positionH>
            <wp:positionV relativeFrom="paragraph">
              <wp:posOffset>65405</wp:posOffset>
            </wp:positionV>
            <wp:extent cx="6668770" cy="754380"/>
            <wp:effectExtent l="19050" t="0" r="0" b="0"/>
            <wp:wrapSquare wrapText="bothSides"/>
            <wp:docPr id="41" name="34 - Εικόνα" descr="My Pos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ost (50).png"/>
                    <pic:cNvPicPr/>
                  </pic:nvPicPr>
                  <pic:blipFill>
                    <a:blip r:embed="rId32" cstate="email"/>
                    <a:stretch>
                      <a:fillRect/>
                    </a:stretch>
                  </pic:blipFill>
                  <pic:spPr>
                    <a:xfrm>
                      <a:off x="0" y="0"/>
                      <a:ext cx="6668770" cy="754380"/>
                    </a:xfrm>
                    <a:prstGeom prst="rect">
                      <a:avLst/>
                    </a:prstGeom>
                  </pic:spPr>
                </pic:pic>
              </a:graphicData>
            </a:graphic>
          </wp:anchor>
        </w:drawing>
      </w:r>
    </w:p>
    <w:p w:rsidR="003B2162" w:rsidRDefault="003B2162" w:rsidP="003B2162">
      <w:pPr>
        <w:jc w:val="center"/>
        <w:outlineLvl w:val="3"/>
        <w:rPr>
          <w:rFonts w:ascii="Verdana" w:hAnsi="Verdana"/>
          <w:b/>
          <w:bCs/>
          <w:color w:val="000000"/>
          <w:sz w:val="22"/>
          <w:szCs w:val="22"/>
          <w:lang w:val="en-US"/>
        </w:rPr>
      </w:pPr>
      <w:r>
        <w:rPr>
          <w:rFonts w:ascii="Verdana" w:hAnsi="Verdana"/>
          <w:b/>
          <w:noProof/>
          <w:color w:val="000000"/>
          <w:sz w:val="22"/>
          <w:szCs w:val="22"/>
        </w:rPr>
        <w:drawing>
          <wp:inline distT="0" distB="0" distL="0" distR="0">
            <wp:extent cx="4714875" cy="1276350"/>
            <wp:effectExtent l="19050" t="0" r="9525" b="0"/>
            <wp:docPr id="42" name="Εικόνα 2" descr="Clipboa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lipboard3"/>
                    <pic:cNvPicPr>
                      <a:picLocks noChangeAspect="1" noChangeArrowheads="1"/>
                    </pic:cNvPicPr>
                  </pic:nvPicPr>
                  <pic:blipFill>
                    <a:blip r:embed="rId33" cstate="email"/>
                    <a:srcRect/>
                    <a:stretch>
                      <a:fillRect/>
                    </a:stretch>
                  </pic:blipFill>
                  <pic:spPr bwMode="auto">
                    <a:xfrm>
                      <a:off x="0" y="0"/>
                      <a:ext cx="4714875" cy="1276350"/>
                    </a:xfrm>
                    <a:prstGeom prst="rect">
                      <a:avLst/>
                    </a:prstGeom>
                    <a:noFill/>
                    <a:ln w="9525">
                      <a:noFill/>
                      <a:miter lim="800000"/>
                      <a:headEnd/>
                      <a:tailEnd/>
                    </a:ln>
                  </pic:spPr>
                </pic:pic>
              </a:graphicData>
            </a:graphic>
          </wp:inline>
        </w:drawing>
      </w:r>
    </w:p>
    <w:p w:rsidR="003B2162" w:rsidRPr="0029785A" w:rsidRDefault="003B2162" w:rsidP="003B2162">
      <w:pPr>
        <w:outlineLvl w:val="3"/>
        <w:rPr>
          <w:rFonts w:ascii="Verdana" w:hAnsi="Verdana"/>
          <w:b/>
          <w:bCs/>
          <w:color w:val="000000"/>
          <w:sz w:val="22"/>
          <w:szCs w:val="22"/>
        </w:rPr>
      </w:pPr>
      <w:r w:rsidRPr="00722A02">
        <w:rPr>
          <w:rFonts w:ascii="Verdana" w:hAnsi="Verdana"/>
          <w:b/>
          <w:bCs/>
          <w:color w:val="000000"/>
          <w:sz w:val="22"/>
          <w:szCs w:val="22"/>
        </w:rPr>
        <w:t xml:space="preserve">Φαντασμαγορικές παραστάσεις στο Broadway και στο </w:t>
      </w:r>
      <w:r w:rsidRPr="00722A02">
        <w:rPr>
          <w:rFonts w:ascii="Verdana" w:hAnsi="Verdana"/>
          <w:b/>
          <w:bCs/>
          <w:color w:val="000000"/>
          <w:sz w:val="22"/>
          <w:szCs w:val="22"/>
          <w:lang w:val="en-US"/>
        </w:rPr>
        <w:t>Radiocity</w:t>
      </w:r>
      <w:r w:rsidRPr="00722A02">
        <w:rPr>
          <w:rFonts w:ascii="Verdana" w:hAnsi="Verdana"/>
          <w:b/>
          <w:bCs/>
          <w:color w:val="000000"/>
          <w:sz w:val="22"/>
          <w:szCs w:val="22"/>
        </w:rPr>
        <w:t xml:space="preserve">  </w:t>
      </w:r>
      <w:r>
        <w:rPr>
          <w:rFonts w:ascii="Verdana" w:hAnsi="Verdana"/>
          <w:noProof/>
          <w:sz w:val="22"/>
          <w:szCs w:val="22"/>
        </w:rPr>
        <w:drawing>
          <wp:inline distT="0" distB="0" distL="0" distR="0">
            <wp:extent cx="257175" cy="257175"/>
            <wp:effectExtent l="19050" t="0" r="9525" b="0"/>
            <wp:docPr id="43" name="Εικόνα 3" descr="B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Broadway"/>
                    <pic:cNvPicPr>
                      <a:picLocks noChangeAspect="1" noChangeArrowheads="1"/>
                    </pic:cNvPicPr>
                  </pic:nvPicPr>
                  <pic:blipFill>
                    <a:blip r:embed="rId34" cstate="email"/>
                    <a:srcRect/>
                    <a:stretch>
                      <a:fillRect/>
                    </a:stretch>
                  </pic:blipFill>
                  <pic:spPr bwMode="auto">
                    <a:xfrm>
                      <a:off x="0" y="0"/>
                      <a:ext cx="257175" cy="257175"/>
                    </a:xfrm>
                    <a:prstGeom prst="rect">
                      <a:avLst/>
                    </a:prstGeom>
                    <a:noFill/>
                    <a:ln w="9525">
                      <a:noFill/>
                      <a:miter lim="800000"/>
                      <a:headEnd/>
                      <a:tailEnd/>
                    </a:ln>
                  </pic:spPr>
                </pic:pic>
              </a:graphicData>
            </a:graphic>
          </wp:inline>
        </w:drawing>
      </w:r>
    </w:p>
    <w:p w:rsidR="003B2162" w:rsidRPr="00722A02" w:rsidRDefault="003B2162" w:rsidP="003B2162">
      <w:pPr>
        <w:jc w:val="both"/>
        <w:outlineLvl w:val="3"/>
        <w:rPr>
          <w:rFonts w:ascii="Verdana" w:hAnsi="Verdana" w:cs="Arial"/>
          <w:color w:val="000000"/>
          <w:sz w:val="22"/>
          <w:szCs w:val="22"/>
          <w:shd w:val="clear" w:color="auto" w:fill="FFFFFF"/>
        </w:rPr>
      </w:pPr>
      <w:r w:rsidRPr="00722A02">
        <w:rPr>
          <w:rFonts w:ascii="Verdana" w:hAnsi="Verdana" w:cs="Arial"/>
          <w:color w:val="000000"/>
          <w:sz w:val="22"/>
          <w:szCs w:val="22"/>
          <w:shd w:val="clear" w:color="auto" w:fill="FFFFFF"/>
        </w:rPr>
        <w:t xml:space="preserve">Το διασημότερο κινηματογραφικό σκηνικό του κόσμου βρίσκεται αναμφισβήτητα στην οδό Broadway. Εκατομμύρια τουρίστες συγκεντρώνονται στα κοσμοπολίτικα θέατρα της οδού προκειμένου να παρακολουθήσουν τις γνωστότερες παραστάσεις παγκοσμίως όπως τα </w:t>
      </w:r>
      <w:r w:rsidRPr="00722A02">
        <w:rPr>
          <w:rFonts w:ascii="Verdana" w:hAnsi="Verdana" w:cs="Arial"/>
          <w:b/>
          <w:color w:val="000000"/>
          <w:sz w:val="22"/>
          <w:szCs w:val="22"/>
          <w:shd w:val="clear" w:color="auto" w:fill="FFFFFF"/>
        </w:rPr>
        <w:t xml:space="preserve">Phantom of the Opera, Lion King, Kinky Boots, Chicago αλλά και στο απόλυτα Χριστουγεννιάτικο χορευτικό υπερθέαμα </w:t>
      </w:r>
      <w:r w:rsidRPr="00722A02">
        <w:rPr>
          <w:rFonts w:ascii="Verdana" w:hAnsi="Verdana" w:cs="Arial"/>
          <w:b/>
          <w:color w:val="000000"/>
          <w:sz w:val="22"/>
          <w:szCs w:val="22"/>
          <w:shd w:val="clear" w:color="auto" w:fill="FFFFFF"/>
          <w:lang w:val="en-US"/>
        </w:rPr>
        <w:t>Christmas</w:t>
      </w:r>
      <w:r w:rsidRPr="00722A02">
        <w:rPr>
          <w:rFonts w:ascii="Verdana" w:hAnsi="Verdana" w:cs="Arial"/>
          <w:b/>
          <w:color w:val="000000"/>
          <w:sz w:val="22"/>
          <w:szCs w:val="22"/>
          <w:shd w:val="clear" w:color="auto" w:fill="FFFFFF"/>
        </w:rPr>
        <w:t xml:space="preserve"> </w:t>
      </w:r>
      <w:r w:rsidRPr="00722A02">
        <w:rPr>
          <w:rFonts w:ascii="Verdana" w:hAnsi="Verdana" w:cs="Arial"/>
          <w:b/>
          <w:color w:val="000000"/>
          <w:sz w:val="22"/>
          <w:szCs w:val="22"/>
          <w:shd w:val="clear" w:color="auto" w:fill="FFFFFF"/>
          <w:lang w:val="en-US"/>
        </w:rPr>
        <w:t>Spectacular</w:t>
      </w:r>
      <w:r w:rsidRPr="00722A02">
        <w:rPr>
          <w:rFonts w:ascii="Verdana" w:hAnsi="Verdana" w:cs="Arial"/>
          <w:color w:val="000000"/>
          <w:sz w:val="22"/>
          <w:szCs w:val="22"/>
          <w:shd w:val="clear" w:color="auto" w:fill="FFFFFF"/>
        </w:rPr>
        <w:t>. Κάντε την κράτηση σας το συντομότερο, καθώς τα διαθέσιμα εισιτήρια για τις καλύτερες παραστάσεις εξαντλούνται γρήγορα!</w:t>
      </w:r>
    </w:p>
    <w:p w:rsidR="003B2162" w:rsidRPr="00722A02" w:rsidRDefault="003B2162" w:rsidP="003B2162">
      <w:pPr>
        <w:spacing w:line="276" w:lineRule="auto"/>
        <w:contextualSpacing/>
        <w:jc w:val="both"/>
        <w:outlineLvl w:val="3"/>
        <w:rPr>
          <w:rFonts w:ascii="Verdana" w:hAnsi="Verdana"/>
          <w:b/>
          <w:bCs/>
          <w:color w:val="000000"/>
          <w:sz w:val="22"/>
          <w:szCs w:val="22"/>
        </w:rPr>
      </w:pPr>
      <w:r w:rsidRPr="00722A02">
        <w:rPr>
          <w:rFonts w:ascii="Verdana" w:hAnsi="Verdana"/>
          <w:b/>
          <w:bCs/>
          <w:color w:val="000000"/>
          <w:sz w:val="22"/>
          <w:szCs w:val="22"/>
        </w:rPr>
        <w:t xml:space="preserve">Παρατηρητήρια  </w:t>
      </w:r>
      <w:r>
        <w:rPr>
          <w:rFonts w:ascii="Verdana" w:hAnsi="Verdana"/>
          <w:noProof/>
          <w:sz w:val="22"/>
          <w:szCs w:val="22"/>
        </w:rPr>
        <w:drawing>
          <wp:inline distT="0" distB="0" distL="0" distR="0">
            <wp:extent cx="161925" cy="314325"/>
            <wp:effectExtent l="19050" t="0" r="9525" b="0"/>
            <wp:docPr id="44" name="Εικόνα 4" descr="Empir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mpireState"/>
                    <pic:cNvPicPr>
                      <a:picLocks noChangeAspect="1" noChangeArrowheads="1"/>
                    </pic:cNvPicPr>
                  </pic:nvPicPr>
                  <pic:blipFill>
                    <a:blip r:embed="rId35" cstate="email"/>
                    <a:srcRect/>
                    <a:stretch>
                      <a:fillRect/>
                    </a:stretch>
                  </pic:blipFill>
                  <pic:spPr bwMode="auto">
                    <a:xfrm>
                      <a:off x="0" y="0"/>
                      <a:ext cx="161925" cy="314325"/>
                    </a:xfrm>
                    <a:prstGeom prst="rect">
                      <a:avLst/>
                    </a:prstGeom>
                    <a:noFill/>
                    <a:ln w="9525">
                      <a:noFill/>
                      <a:miter lim="800000"/>
                      <a:headEnd/>
                      <a:tailEnd/>
                    </a:ln>
                  </pic:spPr>
                </pic:pic>
              </a:graphicData>
            </a:graphic>
          </wp:inline>
        </w:drawing>
      </w:r>
    </w:p>
    <w:p w:rsidR="003B2162" w:rsidRPr="00722A02" w:rsidRDefault="003B2162" w:rsidP="003B2162">
      <w:pPr>
        <w:jc w:val="both"/>
        <w:outlineLvl w:val="3"/>
        <w:rPr>
          <w:rFonts w:ascii="Verdana" w:hAnsi="Verdana" w:cs="Arial"/>
          <w:color w:val="000000"/>
          <w:sz w:val="22"/>
          <w:szCs w:val="22"/>
          <w:shd w:val="clear" w:color="auto" w:fill="FFFFFF"/>
        </w:rPr>
      </w:pPr>
      <w:r w:rsidRPr="00722A02">
        <w:rPr>
          <w:rFonts w:ascii="Verdana" w:hAnsi="Verdana" w:cs="Arial"/>
          <w:color w:val="000000"/>
          <w:sz w:val="22"/>
          <w:szCs w:val="22"/>
          <w:shd w:val="clear" w:color="auto" w:fill="FFFFFF"/>
        </w:rPr>
        <w:t xml:space="preserve">Αν υπάρχει μία πόλη που αξίζει να απολαύσετε τη θέα από ψηλά, να τραβήξετε τις καλύτερες πανοραμικές φωτογραφίες και να πιείτε το κοκτέιλ σας, ατενίζοντας τη Δύση του ηλίου, αυτή είναι σίγουρα η Νέα Υόρκη! Το ιστορικό </w:t>
      </w:r>
      <w:r w:rsidRPr="00722A02">
        <w:rPr>
          <w:rFonts w:ascii="Verdana" w:hAnsi="Verdana" w:cs="Arial"/>
          <w:b/>
          <w:color w:val="000000"/>
          <w:sz w:val="22"/>
          <w:szCs w:val="22"/>
          <w:shd w:val="clear" w:color="auto" w:fill="FFFFFF"/>
        </w:rPr>
        <w:t>Empire State Building</w:t>
      </w:r>
      <w:r w:rsidRPr="00722A02">
        <w:rPr>
          <w:rFonts w:ascii="Verdana" w:hAnsi="Verdana" w:cs="Arial"/>
          <w:color w:val="000000"/>
          <w:sz w:val="22"/>
          <w:szCs w:val="22"/>
          <w:shd w:val="clear" w:color="auto" w:fill="FFFFFF"/>
        </w:rPr>
        <w:t xml:space="preserve">, το υπερσύγχρονο </w:t>
      </w:r>
      <w:r w:rsidRPr="00722A02">
        <w:rPr>
          <w:rFonts w:ascii="Verdana" w:hAnsi="Verdana" w:cs="Arial"/>
          <w:b/>
          <w:color w:val="000000"/>
          <w:sz w:val="22"/>
          <w:szCs w:val="22"/>
          <w:shd w:val="clear" w:color="auto" w:fill="FFFFFF"/>
        </w:rPr>
        <w:t>One World Observatory</w:t>
      </w:r>
      <w:r w:rsidRPr="00722A02">
        <w:rPr>
          <w:rFonts w:ascii="Verdana" w:hAnsi="Verdana" w:cs="Arial"/>
          <w:color w:val="000000"/>
          <w:sz w:val="22"/>
          <w:szCs w:val="22"/>
          <w:shd w:val="clear" w:color="auto" w:fill="FFFFFF"/>
        </w:rPr>
        <w:t xml:space="preserve"> που χτίστηκε στη θέση των </w:t>
      </w:r>
      <w:r w:rsidRPr="00722A02">
        <w:rPr>
          <w:rFonts w:ascii="Verdana" w:hAnsi="Verdana" w:cs="Arial"/>
          <w:color w:val="000000"/>
          <w:sz w:val="22"/>
          <w:szCs w:val="22"/>
          <w:shd w:val="clear" w:color="auto" w:fill="FFFFFF"/>
        </w:rPr>
        <w:lastRenderedPageBreak/>
        <w:t xml:space="preserve">Δίδυμων Πύργων καθώς και το επιβλητικό </w:t>
      </w:r>
      <w:r w:rsidRPr="00722A02">
        <w:rPr>
          <w:rFonts w:ascii="Verdana" w:hAnsi="Verdana" w:cs="Arial"/>
          <w:b/>
          <w:color w:val="000000"/>
          <w:sz w:val="22"/>
          <w:szCs w:val="22"/>
          <w:shd w:val="clear" w:color="auto" w:fill="FFFFFF"/>
        </w:rPr>
        <w:t>Top of the Rock</w:t>
      </w:r>
      <w:r w:rsidRPr="00722A02">
        <w:rPr>
          <w:rFonts w:ascii="Verdana" w:hAnsi="Verdana" w:cs="Arial"/>
          <w:color w:val="000000"/>
          <w:sz w:val="22"/>
          <w:szCs w:val="22"/>
          <w:shd w:val="clear" w:color="auto" w:fill="FFFFFF"/>
        </w:rPr>
        <w:t xml:space="preserve"> στην καρδιά του Manhattan δεν πρέπει να λείπουν από τη λίστα των δραστηριοτήτων σας.</w:t>
      </w:r>
    </w:p>
    <w:p w:rsidR="003B2162" w:rsidRPr="00722A02" w:rsidRDefault="003B2162" w:rsidP="003B2162">
      <w:pPr>
        <w:spacing w:line="276" w:lineRule="auto"/>
        <w:contextualSpacing/>
        <w:jc w:val="both"/>
        <w:outlineLvl w:val="3"/>
        <w:rPr>
          <w:rFonts w:ascii="Verdana" w:hAnsi="Verdana"/>
          <w:b/>
          <w:bCs/>
          <w:color w:val="000000"/>
          <w:sz w:val="22"/>
          <w:szCs w:val="22"/>
        </w:rPr>
      </w:pPr>
      <w:r w:rsidRPr="00722A02">
        <w:rPr>
          <w:rFonts w:ascii="Verdana" w:hAnsi="Verdana"/>
          <w:b/>
          <w:bCs/>
          <w:color w:val="000000"/>
          <w:sz w:val="22"/>
          <w:szCs w:val="22"/>
        </w:rPr>
        <w:t xml:space="preserve">Περιήγηση με ελικόπτερο  </w:t>
      </w:r>
      <w:r>
        <w:rPr>
          <w:rFonts w:ascii="Verdana" w:hAnsi="Verdana"/>
          <w:noProof/>
          <w:sz w:val="22"/>
          <w:szCs w:val="22"/>
        </w:rPr>
        <w:drawing>
          <wp:inline distT="0" distB="0" distL="0" distR="0">
            <wp:extent cx="476250" cy="304800"/>
            <wp:effectExtent l="19050" t="0" r="0" b="0"/>
            <wp:docPr id="45" name="Εικόνα 5" descr="Helik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elikopter"/>
                    <pic:cNvPicPr>
                      <a:picLocks noChangeAspect="1" noChangeArrowheads="1"/>
                    </pic:cNvPicPr>
                  </pic:nvPicPr>
                  <pic:blipFill>
                    <a:blip r:embed="rId36" cstate="email"/>
                    <a:srcRect/>
                    <a:stretch>
                      <a:fillRect/>
                    </a:stretch>
                  </pic:blipFill>
                  <pic:spPr bwMode="auto">
                    <a:xfrm>
                      <a:off x="0" y="0"/>
                      <a:ext cx="476250" cy="304800"/>
                    </a:xfrm>
                    <a:prstGeom prst="rect">
                      <a:avLst/>
                    </a:prstGeom>
                    <a:noFill/>
                    <a:ln w="9525">
                      <a:noFill/>
                      <a:miter lim="800000"/>
                      <a:headEnd/>
                      <a:tailEnd/>
                    </a:ln>
                  </pic:spPr>
                </pic:pic>
              </a:graphicData>
            </a:graphic>
          </wp:inline>
        </w:drawing>
      </w:r>
    </w:p>
    <w:p w:rsidR="003B2162" w:rsidRPr="00722A02" w:rsidRDefault="003B2162" w:rsidP="003B2162">
      <w:pPr>
        <w:autoSpaceDE w:val="0"/>
        <w:autoSpaceDN w:val="0"/>
        <w:jc w:val="both"/>
        <w:rPr>
          <w:rFonts w:ascii="Verdana" w:hAnsi="Verdana" w:cs="Arial"/>
          <w:color w:val="000000"/>
          <w:sz w:val="22"/>
          <w:szCs w:val="22"/>
          <w:shd w:val="clear" w:color="auto" w:fill="FFFFFF"/>
        </w:rPr>
      </w:pPr>
      <w:r w:rsidRPr="00722A02">
        <w:rPr>
          <w:rFonts w:ascii="Verdana" w:hAnsi="Verdana" w:cs="Arial"/>
          <w:color w:val="000000"/>
          <w:sz w:val="22"/>
          <w:szCs w:val="22"/>
          <w:shd w:val="clear" w:color="auto" w:fill="FFFFFF"/>
        </w:rPr>
        <w:t>Το κερασάκι στην τούρτα της επίσκεψης σας στο επιβλητικό Μανχάταν είναι μια πτήση με το ελικόπτερο. Η ανυπέρβλητη θέα θα σας κόψει την ανάσα και η ανεπανάληπτη εμπειρία αυτής της εναέριας περιήγησης θα σας δώσει την ευκαιρία να δείτε μερικά από τα πιο σημαντικά αξιοθέατα της Νέας Υόρκης από ψηλά, πετώντας πάνω από το Άγαλμα της Ελευθερίας και κατά μήκος του ποταμού Χάντσον. Να είστε προετοιμασμένοι με την κάμερα σας για βίντεο και φωτογραφίες !</w:t>
      </w:r>
    </w:p>
    <w:p w:rsidR="003B2162" w:rsidRPr="00722A02" w:rsidRDefault="003B2162" w:rsidP="003B2162">
      <w:pPr>
        <w:spacing w:line="276" w:lineRule="auto"/>
        <w:contextualSpacing/>
        <w:jc w:val="both"/>
        <w:outlineLvl w:val="3"/>
        <w:rPr>
          <w:rFonts w:ascii="Verdana" w:hAnsi="Verdana"/>
          <w:b/>
          <w:bCs/>
          <w:color w:val="000000"/>
          <w:sz w:val="22"/>
          <w:szCs w:val="22"/>
        </w:rPr>
      </w:pPr>
      <w:r w:rsidRPr="00722A02">
        <w:rPr>
          <w:rFonts w:ascii="Verdana" w:hAnsi="Verdana"/>
          <w:b/>
          <w:bCs/>
          <w:color w:val="000000"/>
          <w:sz w:val="22"/>
          <w:szCs w:val="22"/>
        </w:rPr>
        <w:t xml:space="preserve">Jazz Bar    </w:t>
      </w:r>
      <w:r>
        <w:rPr>
          <w:rFonts w:ascii="Verdana" w:hAnsi="Verdana"/>
          <w:noProof/>
          <w:sz w:val="22"/>
          <w:szCs w:val="22"/>
        </w:rPr>
        <w:drawing>
          <wp:inline distT="0" distB="0" distL="0" distR="0">
            <wp:extent cx="219075" cy="352425"/>
            <wp:effectExtent l="19050" t="0" r="9525" b="0"/>
            <wp:docPr id="47" name="Εικόνα 6" descr="UTz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UTzazz"/>
                    <pic:cNvPicPr>
                      <a:picLocks noChangeAspect="1" noChangeArrowheads="1"/>
                    </pic:cNvPicPr>
                  </pic:nvPicPr>
                  <pic:blipFill>
                    <a:blip r:embed="rId37" cstate="email"/>
                    <a:srcRect/>
                    <a:stretch>
                      <a:fillRect/>
                    </a:stretch>
                  </pic:blipFill>
                  <pic:spPr bwMode="auto">
                    <a:xfrm>
                      <a:off x="0" y="0"/>
                      <a:ext cx="219075" cy="352425"/>
                    </a:xfrm>
                    <a:prstGeom prst="rect">
                      <a:avLst/>
                    </a:prstGeom>
                    <a:noFill/>
                    <a:ln w="9525">
                      <a:noFill/>
                      <a:miter lim="800000"/>
                      <a:headEnd/>
                      <a:tailEnd/>
                    </a:ln>
                  </pic:spPr>
                </pic:pic>
              </a:graphicData>
            </a:graphic>
          </wp:inline>
        </w:drawing>
      </w:r>
    </w:p>
    <w:p w:rsidR="003B2162" w:rsidRPr="00722A02" w:rsidRDefault="003B2162" w:rsidP="003B2162">
      <w:pPr>
        <w:spacing w:line="276" w:lineRule="auto"/>
        <w:jc w:val="both"/>
        <w:outlineLvl w:val="3"/>
        <w:rPr>
          <w:rFonts w:ascii="Verdana" w:hAnsi="Verdana" w:cs="Arial"/>
          <w:color w:val="000000"/>
          <w:sz w:val="22"/>
          <w:szCs w:val="22"/>
          <w:shd w:val="clear" w:color="auto" w:fill="FFFFFF"/>
        </w:rPr>
      </w:pPr>
      <w:r w:rsidRPr="00722A02">
        <w:rPr>
          <w:rFonts w:ascii="Verdana" w:hAnsi="Verdana" w:cs="Arial"/>
          <w:color w:val="000000"/>
          <w:sz w:val="22"/>
          <w:szCs w:val="22"/>
          <w:shd w:val="clear" w:color="auto" w:fill="FFFFFF"/>
        </w:rPr>
        <w:t>Από τα 800 μέρη διασκέδασης σε ολόκληρη τη Νέα Υόρκη, σας διασφαλίζουμε θέση σε ένα από τα καλύτερα. Η ζωντανή jazz μουσική από έμπειρες μπάντες, θα σας μεταφέρει στη Νέα Υόρκη του 20ού αιώνα αποπνέοντας το ρομαντισμό και τη δυναμικότητα της εποχής μέσα από επιτυχίες των Frank Sinatra, Louis Armstrong, Duke Ellington και πολλών άλλων !</w:t>
      </w:r>
    </w:p>
    <w:p w:rsidR="003B2162" w:rsidRPr="00722A02" w:rsidRDefault="003B2162" w:rsidP="003B2162">
      <w:pPr>
        <w:spacing w:line="276" w:lineRule="auto"/>
        <w:contextualSpacing/>
        <w:jc w:val="both"/>
        <w:outlineLvl w:val="3"/>
        <w:rPr>
          <w:rFonts w:ascii="Verdana" w:hAnsi="Verdana"/>
          <w:b/>
          <w:bCs/>
          <w:color w:val="000000"/>
          <w:sz w:val="22"/>
          <w:szCs w:val="22"/>
        </w:rPr>
      </w:pPr>
      <w:r w:rsidRPr="00722A02">
        <w:rPr>
          <w:rFonts w:ascii="Verdana" w:hAnsi="Verdana"/>
          <w:b/>
          <w:bCs/>
          <w:color w:val="000000"/>
          <w:sz w:val="22"/>
          <w:szCs w:val="22"/>
        </w:rPr>
        <w:t xml:space="preserve">Μουσεία  </w:t>
      </w:r>
      <w:r>
        <w:rPr>
          <w:rFonts w:ascii="Verdana" w:hAnsi="Verdana"/>
          <w:noProof/>
          <w:sz w:val="22"/>
          <w:szCs w:val="22"/>
        </w:rPr>
        <w:drawing>
          <wp:inline distT="0" distB="0" distL="0" distR="0">
            <wp:extent cx="514350" cy="400050"/>
            <wp:effectExtent l="19050" t="0" r="0" b="0"/>
            <wp:docPr id="48" name="Εικόνα 7"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αρχείο λήψης"/>
                    <pic:cNvPicPr>
                      <a:picLocks noChangeAspect="1" noChangeArrowheads="1"/>
                    </pic:cNvPicPr>
                  </pic:nvPicPr>
                  <pic:blipFill>
                    <a:blip r:embed="rId38" cstate="email"/>
                    <a:srcRect/>
                    <a:stretch>
                      <a:fillRect/>
                    </a:stretch>
                  </pic:blipFill>
                  <pic:spPr bwMode="auto">
                    <a:xfrm>
                      <a:off x="0" y="0"/>
                      <a:ext cx="514350" cy="400050"/>
                    </a:xfrm>
                    <a:prstGeom prst="rect">
                      <a:avLst/>
                    </a:prstGeom>
                    <a:noFill/>
                    <a:ln w="9525">
                      <a:noFill/>
                      <a:miter lim="800000"/>
                      <a:headEnd/>
                      <a:tailEnd/>
                    </a:ln>
                  </pic:spPr>
                </pic:pic>
              </a:graphicData>
            </a:graphic>
          </wp:inline>
        </w:drawing>
      </w:r>
    </w:p>
    <w:p w:rsidR="003B2162" w:rsidRPr="00722A02" w:rsidRDefault="003B2162" w:rsidP="003B2162">
      <w:pPr>
        <w:pStyle w:val="1"/>
        <w:shd w:val="clear" w:color="auto" w:fill="FFFFFF"/>
        <w:spacing w:before="0" w:after="41"/>
        <w:jc w:val="both"/>
        <w:rPr>
          <w:rFonts w:ascii="Verdana" w:eastAsia="Calibri" w:hAnsi="Verdana" w:cs="Arial"/>
          <w:b w:val="0"/>
          <w:bCs w:val="0"/>
          <w:color w:val="000000"/>
          <w:sz w:val="22"/>
          <w:szCs w:val="22"/>
          <w:shd w:val="clear" w:color="auto" w:fill="FFFFFF"/>
        </w:rPr>
      </w:pPr>
      <w:r w:rsidRPr="00722A02">
        <w:rPr>
          <w:rFonts w:ascii="Verdana" w:eastAsia="Calibri" w:hAnsi="Verdana" w:cs="Arial"/>
          <w:b w:val="0"/>
          <w:bCs w:val="0"/>
          <w:color w:val="000000"/>
          <w:sz w:val="22"/>
          <w:szCs w:val="22"/>
          <w:shd w:val="clear" w:color="auto" w:fill="FFFFFF"/>
        </w:rPr>
        <w:t>Ακόμα ένα από τα “δυνατά χαρτιά” της Νέας Υόρκης είναι τα δεκάδες μουσεία και χώροι τέχνης. Ξεχωρίζουμε και προτείνουμε ανεπιφύλακτα μία επίσκεψη στα Metropolitan</w:t>
      </w:r>
      <w:r w:rsidRPr="00722A02">
        <w:rPr>
          <w:rFonts w:ascii="Verdana" w:eastAsia="Calibri" w:hAnsi="Verdana" w:cs="Arial"/>
          <w:bCs w:val="0"/>
          <w:color w:val="000000"/>
          <w:sz w:val="22"/>
          <w:szCs w:val="22"/>
          <w:shd w:val="clear" w:color="auto" w:fill="FFFFFF"/>
        </w:rPr>
        <w:t xml:space="preserve">, Moma, Madame Tussauds, Guggenheim </w:t>
      </w:r>
      <w:r w:rsidRPr="00722A02">
        <w:rPr>
          <w:rFonts w:ascii="Verdana" w:eastAsia="Calibri" w:hAnsi="Verdana" w:cs="Arial"/>
          <w:b w:val="0"/>
          <w:bCs w:val="0"/>
          <w:color w:val="000000"/>
          <w:sz w:val="22"/>
          <w:szCs w:val="22"/>
          <w:shd w:val="clear" w:color="auto" w:fill="FFFFFF"/>
        </w:rPr>
        <w:t>και</w:t>
      </w:r>
      <w:r w:rsidRPr="00722A02">
        <w:rPr>
          <w:rFonts w:ascii="Verdana" w:eastAsia="Calibri" w:hAnsi="Verdana" w:cs="Arial"/>
          <w:bCs w:val="0"/>
          <w:color w:val="000000"/>
          <w:sz w:val="22"/>
          <w:szCs w:val="22"/>
          <w:shd w:val="clear" w:color="auto" w:fill="FFFFFF"/>
        </w:rPr>
        <w:t xml:space="preserve"> Πολεμικό μουσείο</w:t>
      </w:r>
      <w:r w:rsidRPr="00722A02">
        <w:rPr>
          <w:rFonts w:ascii="Verdana" w:eastAsia="Calibri" w:hAnsi="Verdana" w:cs="Arial"/>
          <w:b w:val="0"/>
          <w:bCs w:val="0"/>
          <w:color w:val="000000"/>
          <w:sz w:val="22"/>
          <w:szCs w:val="22"/>
          <w:shd w:val="clear" w:color="auto" w:fill="FFFFFF"/>
        </w:rPr>
        <w:t>. Μαζί μας εξασφαλίζετε τις καλύτερες τιμές, συμβουλές περί ωραρίων καθώς και το fast pass όπου δύναται.</w:t>
      </w:r>
    </w:p>
    <w:p w:rsidR="003B2162" w:rsidRPr="00722A02" w:rsidRDefault="003B2162" w:rsidP="003B2162">
      <w:pPr>
        <w:jc w:val="both"/>
        <w:rPr>
          <w:rFonts w:ascii="Verdana" w:hAnsi="Verdana"/>
          <w:b/>
          <w:bCs/>
          <w:color w:val="000000"/>
          <w:sz w:val="22"/>
          <w:szCs w:val="22"/>
        </w:rPr>
      </w:pPr>
    </w:p>
    <w:p w:rsidR="003B2162" w:rsidRPr="00722A02" w:rsidRDefault="003B2162" w:rsidP="003B2162">
      <w:pPr>
        <w:jc w:val="both"/>
        <w:rPr>
          <w:rFonts w:ascii="Verdana" w:hAnsi="Verdana"/>
          <w:b/>
          <w:bCs/>
          <w:color w:val="000000"/>
          <w:sz w:val="22"/>
          <w:szCs w:val="22"/>
        </w:rPr>
      </w:pPr>
      <w:r>
        <w:rPr>
          <w:rFonts w:ascii="Verdana" w:hAnsi="Verdana"/>
          <w:b/>
          <w:bCs/>
          <w:noProof/>
          <w:color w:val="000000"/>
          <w:sz w:val="22"/>
          <w:szCs w:val="22"/>
        </w:rPr>
        <w:drawing>
          <wp:anchor distT="0" distB="0" distL="114300" distR="114300" simplePos="0" relativeHeight="251667456" behindDoc="1" locked="0" layoutInCell="1" allowOverlap="1">
            <wp:simplePos x="0" y="0"/>
            <wp:positionH relativeFrom="column">
              <wp:posOffset>1406525</wp:posOffset>
            </wp:positionH>
            <wp:positionV relativeFrom="paragraph">
              <wp:posOffset>18415</wp:posOffset>
            </wp:positionV>
            <wp:extent cx="640080" cy="366395"/>
            <wp:effectExtent l="19050" t="0" r="7620" b="0"/>
            <wp:wrapNone/>
            <wp:docPr id="49" name="Εικόνα 15" descr="58428defa6515b1e0ad75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58428defa6515b1e0ad75ab4"/>
                    <pic:cNvPicPr>
                      <a:picLocks noChangeAspect="1" noChangeArrowheads="1"/>
                    </pic:cNvPicPr>
                  </pic:nvPicPr>
                  <pic:blipFill>
                    <a:blip r:embed="rId39" cstate="email"/>
                    <a:srcRect/>
                    <a:stretch>
                      <a:fillRect/>
                    </a:stretch>
                  </pic:blipFill>
                  <pic:spPr bwMode="auto">
                    <a:xfrm>
                      <a:off x="0" y="0"/>
                      <a:ext cx="640080" cy="366395"/>
                    </a:xfrm>
                    <a:prstGeom prst="rect">
                      <a:avLst/>
                    </a:prstGeom>
                    <a:noFill/>
                    <a:ln w="9525">
                      <a:noFill/>
                      <a:miter lim="800000"/>
                      <a:headEnd/>
                      <a:tailEnd/>
                    </a:ln>
                  </pic:spPr>
                </pic:pic>
              </a:graphicData>
            </a:graphic>
          </wp:anchor>
        </w:drawing>
      </w:r>
    </w:p>
    <w:p w:rsidR="003B2162" w:rsidRPr="00722A02" w:rsidRDefault="003B2162" w:rsidP="003B2162">
      <w:pPr>
        <w:jc w:val="both"/>
        <w:rPr>
          <w:rFonts w:ascii="Verdana" w:hAnsi="Verdana"/>
          <w:b/>
          <w:bCs/>
          <w:color w:val="000000"/>
          <w:sz w:val="22"/>
          <w:szCs w:val="22"/>
        </w:rPr>
      </w:pPr>
      <w:r w:rsidRPr="00722A02">
        <w:rPr>
          <w:rFonts w:ascii="Verdana" w:hAnsi="Verdana"/>
          <w:b/>
          <w:bCs/>
          <w:color w:val="000000"/>
          <w:sz w:val="22"/>
          <w:szCs w:val="22"/>
        </w:rPr>
        <w:t xml:space="preserve">Αγώνες </w:t>
      </w:r>
      <w:r w:rsidRPr="00722A02">
        <w:rPr>
          <w:rFonts w:ascii="Verdana" w:hAnsi="Verdana"/>
          <w:b/>
          <w:bCs/>
          <w:color w:val="000000"/>
          <w:sz w:val="22"/>
          <w:szCs w:val="22"/>
          <w:lang w:val="en-US"/>
        </w:rPr>
        <w:t>NBA</w:t>
      </w:r>
      <w:r w:rsidRPr="00722A02">
        <w:rPr>
          <w:rFonts w:ascii="Verdana" w:hAnsi="Verdana"/>
          <w:b/>
          <w:bCs/>
          <w:color w:val="000000"/>
          <w:sz w:val="22"/>
          <w:szCs w:val="22"/>
        </w:rPr>
        <w:t xml:space="preserve"> </w:t>
      </w:r>
    </w:p>
    <w:p w:rsidR="003B2162" w:rsidRPr="00B10415" w:rsidRDefault="003B2162" w:rsidP="003B2162">
      <w:pPr>
        <w:spacing w:line="276" w:lineRule="auto"/>
        <w:jc w:val="both"/>
        <w:rPr>
          <w:rFonts w:ascii="Verdana" w:hAnsi="Verdana" w:cs="Arial"/>
          <w:sz w:val="22"/>
          <w:szCs w:val="22"/>
          <w:shd w:val="clear" w:color="auto" w:fill="FFFFFF"/>
        </w:rPr>
      </w:pPr>
      <w:r>
        <w:rPr>
          <w:noProof/>
          <w:sz w:val="22"/>
          <w:szCs w:val="22"/>
        </w:rPr>
        <w:drawing>
          <wp:anchor distT="0" distB="0" distL="114300" distR="114300" simplePos="0" relativeHeight="251672576" behindDoc="1" locked="0" layoutInCell="1" allowOverlap="1">
            <wp:simplePos x="0" y="0"/>
            <wp:positionH relativeFrom="column">
              <wp:posOffset>4305300</wp:posOffset>
            </wp:positionH>
            <wp:positionV relativeFrom="paragraph">
              <wp:posOffset>75565</wp:posOffset>
            </wp:positionV>
            <wp:extent cx="2376805" cy="1330960"/>
            <wp:effectExtent l="19050" t="0" r="4445" b="0"/>
            <wp:wrapTight wrapText="bothSides">
              <wp:wrapPolygon edited="0">
                <wp:start x="-173" y="0"/>
                <wp:lineTo x="-173" y="21332"/>
                <wp:lineTo x="21640" y="21332"/>
                <wp:lineTo x="21640" y="0"/>
                <wp:lineTo x="-173" y="0"/>
              </wp:wrapPolygon>
            </wp:wrapTight>
            <wp:docPr id="50" name="Εικόνα 26" descr="bucks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cks nets"/>
                    <pic:cNvPicPr>
                      <a:picLocks noChangeAspect="1" noChangeArrowheads="1"/>
                    </pic:cNvPicPr>
                  </pic:nvPicPr>
                  <pic:blipFill>
                    <a:blip r:embed="rId40" cstate="email"/>
                    <a:srcRect/>
                    <a:stretch>
                      <a:fillRect/>
                    </a:stretch>
                  </pic:blipFill>
                  <pic:spPr bwMode="auto">
                    <a:xfrm>
                      <a:off x="0" y="0"/>
                      <a:ext cx="2376805" cy="1330960"/>
                    </a:xfrm>
                    <a:prstGeom prst="rect">
                      <a:avLst/>
                    </a:prstGeom>
                    <a:noFill/>
                    <a:ln w="9525">
                      <a:noFill/>
                      <a:miter lim="800000"/>
                      <a:headEnd/>
                      <a:tailEnd/>
                    </a:ln>
                  </pic:spPr>
                </pic:pic>
              </a:graphicData>
            </a:graphic>
          </wp:anchor>
        </w:drawing>
      </w:r>
      <w:r w:rsidRPr="00B10415">
        <w:rPr>
          <w:rFonts w:ascii="Verdana" w:hAnsi="Verdana" w:cs="Arial"/>
          <w:sz w:val="22"/>
          <w:szCs w:val="22"/>
          <w:shd w:val="clear" w:color="auto" w:fill="FFFFFF"/>
        </w:rPr>
        <w:t xml:space="preserve">Όνειρο πολλών που αναλαμβάνουμε να το κάνουμε πραγματικότητα! Παρακολουθήστε την προσπάθεια  των </w:t>
      </w:r>
      <w:r w:rsidRPr="00B10415">
        <w:rPr>
          <w:rFonts w:ascii="Verdana" w:hAnsi="Verdana" w:cs="Arial"/>
          <w:sz w:val="22"/>
          <w:szCs w:val="22"/>
          <w:shd w:val="clear" w:color="auto" w:fill="FFFFFF"/>
          <w:lang w:val="en-US"/>
        </w:rPr>
        <w:t>New</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York</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Knicks</w:t>
      </w:r>
      <w:r w:rsidRPr="00B10415">
        <w:rPr>
          <w:rFonts w:ascii="Verdana" w:hAnsi="Verdana" w:cs="Arial"/>
          <w:sz w:val="22"/>
          <w:szCs w:val="22"/>
          <w:shd w:val="clear" w:color="auto" w:fill="FFFFFF"/>
        </w:rPr>
        <w:t xml:space="preserve"> απέναντι στους  Detroit Pistons, Washington Wizards, Atlanta Hawks και  Indiana Pacers που θα λάβουν χώρα στο Madison Square Garden καθώς και τους αγώνες των Μπρούκλιν Νετς απέναντι στους Washington Wizards, </w:t>
      </w:r>
      <w:r w:rsidRPr="00B10415">
        <w:rPr>
          <w:rFonts w:ascii="Verdana" w:hAnsi="Verdana" w:cs="Arial"/>
          <w:sz w:val="22"/>
          <w:szCs w:val="22"/>
          <w:shd w:val="clear" w:color="auto" w:fill="FFFFFF"/>
          <w:lang w:val="en-US"/>
        </w:rPr>
        <w:t>Philadelphia</w:t>
      </w:r>
      <w:r w:rsidRPr="00B10415">
        <w:rPr>
          <w:rFonts w:ascii="Verdana" w:hAnsi="Verdana" w:cs="Arial"/>
          <w:sz w:val="22"/>
          <w:szCs w:val="22"/>
          <w:shd w:val="clear" w:color="auto" w:fill="FFFFFF"/>
        </w:rPr>
        <w:t xml:space="preserve"> 76</w:t>
      </w:r>
      <w:r w:rsidRPr="00B10415">
        <w:rPr>
          <w:rFonts w:ascii="Verdana" w:hAnsi="Verdana" w:cs="Arial"/>
          <w:sz w:val="22"/>
          <w:szCs w:val="22"/>
          <w:shd w:val="clear" w:color="auto" w:fill="FFFFFF"/>
          <w:lang w:val="en-US"/>
        </w:rPr>
        <w:t>sers</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LA</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Clippers</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Mepmhis</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Grizzlies</w:t>
      </w:r>
      <w:r w:rsidRPr="00B10415">
        <w:rPr>
          <w:rFonts w:ascii="Verdana" w:hAnsi="Verdana" w:cs="Arial"/>
          <w:sz w:val="22"/>
          <w:szCs w:val="22"/>
          <w:shd w:val="clear" w:color="auto" w:fill="FFFFFF"/>
        </w:rPr>
        <w:t xml:space="preserve"> στους εορταστικούς αγώνες του ΝΒΑ. Όσοι τυχεροί παραμείνουν ως τις 7 Ιανουαρίου μπορούν να παρακολουθήσουν τους </w:t>
      </w:r>
      <w:r w:rsidRPr="00B10415">
        <w:rPr>
          <w:rFonts w:ascii="Verdana" w:hAnsi="Verdana" w:cs="Arial"/>
          <w:sz w:val="22"/>
          <w:szCs w:val="22"/>
          <w:shd w:val="clear" w:color="auto" w:fill="FFFFFF"/>
          <w:lang w:val="en-US"/>
        </w:rPr>
        <w:t>Milwaukee</w:t>
      </w:r>
      <w:r w:rsidRPr="00B10415">
        <w:rPr>
          <w:rFonts w:ascii="Verdana" w:hAnsi="Verdana" w:cs="Arial"/>
          <w:sz w:val="22"/>
          <w:szCs w:val="22"/>
          <w:shd w:val="clear" w:color="auto" w:fill="FFFFFF"/>
        </w:rPr>
        <w:t xml:space="preserve"> </w:t>
      </w:r>
      <w:r w:rsidRPr="00B10415">
        <w:rPr>
          <w:rFonts w:ascii="Verdana" w:hAnsi="Verdana" w:cs="Arial"/>
          <w:sz w:val="22"/>
          <w:szCs w:val="22"/>
          <w:shd w:val="clear" w:color="auto" w:fill="FFFFFF"/>
          <w:lang w:val="en-US"/>
        </w:rPr>
        <w:t>Bucks</w:t>
      </w:r>
      <w:r w:rsidRPr="00B10415">
        <w:rPr>
          <w:rFonts w:ascii="Verdana" w:hAnsi="Verdana" w:cs="Arial"/>
          <w:sz w:val="22"/>
          <w:szCs w:val="22"/>
          <w:shd w:val="clear" w:color="auto" w:fill="FFFFFF"/>
        </w:rPr>
        <w:t xml:space="preserve"> του Γιάννη Αντετοκούνμπο απένατι στους Μπρούκλιν Νετς! Υπάρχουν διαθέσιμα εισιτήρια  σε οικονομικότερες τιμές από αυτές που διατίθενται ! </w:t>
      </w:r>
    </w:p>
    <w:p w:rsidR="00EA7920" w:rsidRPr="003B2162" w:rsidRDefault="00EA7920" w:rsidP="00EA7920">
      <w:pPr>
        <w:rPr>
          <w:szCs w:val="20"/>
        </w:rPr>
      </w:pPr>
    </w:p>
    <w:p w:rsidR="00EA7920" w:rsidRPr="003B2162" w:rsidRDefault="00EA7920" w:rsidP="00EA7920">
      <w:pPr>
        <w:rPr>
          <w:szCs w:val="20"/>
        </w:rPr>
      </w:pPr>
    </w:p>
    <w:p w:rsidR="00EA7920" w:rsidRPr="003B2162" w:rsidRDefault="00EA7920" w:rsidP="00EA7920">
      <w:pPr>
        <w:rPr>
          <w:szCs w:val="20"/>
        </w:rPr>
      </w:pPr>
    </w:p>
    <w:p w:rsidR="00EA7920" w:rsidRPr="003B2162" w:rsidRDefault="00EA7920" w:rsidP="00EA7920">
      <w:pPr>
        <w:rPr>
          <w:szCs w:val="20"/>
        </w:rPr>
      </w:pPr>
    </w:p>
    <w:p w:rsidR="00EA7920" w:rsidRPr="003B2162" w:rsidRDefault="00EA7920" w:rsidP="00EA7920">
      <w:pPr>
        <w:rPr>
          <w:szCs w:val="20"/>
        </w:rPr>
      </w:pPr>
    </w:p>
    <w:p w:rsidR="00EA7920" w:rsidRPr="003B2162" w:rsidRDefault="00EA7920" w:rsidP="00EA7920">
      <w:pPr>
        <w:rPr>
          <w:szCs w:val="20"/>
        </w:rPr>
      </w:pPr>
    </w:p>
    <w:p w:rsidR="008875CF" w:rsidRPr="003B2162" w:rsidRDefault="008875CF" w:rsidP="0057778D">
      <w:pPr>
        <w:tabs>
          <w:tab w:val="left" w:pos="2055"/>
        </w:tabs>
        <w:jc w:val="center"/>
        <w:rPr>
          <w:rFonts w:ascii="Arial" w:hAnsi="Arial" w:cs="Arial"/>
          <w:b/>
          <w:color w:val="808080" w:themeColor="background1" w:themeShade="80"/>
          <w:szCs w:val="20"/>
        </w:rPr>
      </w:pPr>
    </w:p>
    <w:p w:rsidR="00EA7920" w:rsidRPr="003B2162" w:rsidRDefault="00EA7920" w:rsidP="00EA7920">
      <w:pPr>
        <w:rPr>
          <w:szCs w:val="20"/>
        </w:rPr>
      </w:pPr>
    </w:p>
    <w:p w:rsidR="00EA7920" w:rsidRPr="003B2162" w:rsidRDefault="00EA7920" w:rsidP="00EA7920">
      <w:pPr>
        <w:rPr>
          <w:szCs w:val="20"/>
        </w:rPr>
      </w:pPr>
    </w:p>
    <w:p w:rsidR="00EA7920" w:rsidRPr="003B2162" w:rsidRDefault="00EA7920" w:rsidP="00EA7920">
      <w:pPr>
        <w:rPr>
          <w:szCs w:val="20"/>
        </w:rPr>
      </w:pPr>
    </w:p>
    <w:sectPr w:rsidR="00EA7920" w:rsidRPr="003B2162" w:rsidSect="002A183B">
      <w:headerReference w:type="default" r:id="rId41"/>
      <w:footerReference w:type="default" r:id="rId42"/>
      <w:pgSz w:w="11906" w:h="16838"/>
      <w:pgMar w:top="1299" w:right="1133" w:bottom="0" w:left="1276"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5CA" w:rsidRDefault="005215CA" w:rsidP="00D76D99">
      <w:r>
        <w:separator/>
      </w:r>
    </w:p>
  </w:endnote>
  <w:endnote w:type="continuationSeparator" w:id="0">
    <w:p w:rsidR="005215CA" w:rsidRDefault="005215CA" w:rsidP="00D76D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Device Font 10cpi">
    <w:panose1 w:val="00000000000000000000"/>
    <w:charset w:val="00"/>
    <w:family w:val="modern"/>
    <w:notTrueType/>
    <w:pitch w:val="fixed"/>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ArialMT">
    <w:altName w:val="Arial"/>
    <w:charset w:val="A1"/>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275" w:rsidRPr="00EF7275" w:rsidRDefault="00EF7275">
    <w:pPr>
      <w:rPr>
        <w:lang w:val="en-US"/>
      </w:rPr>
    </w:pPr>
  </w:p>
  <w:tbl>
    <w:tblPr>
      <w:tblStyle w:val="1-2"/>
      <w:tblW w:w="4492" w:type="pct"/>
      <w:tblLook w:val="04A0"/>
    </w:tblPr>
    <w:tblGrid>
      <w:gridCol w:w="469"/>
      <w:gridCol w:w="8257"/>
    </w:tblGrid>
    <w:tr w:rsidR="00EF7275" w:rsidRPr="003B2162" w:rsidTr="006304E3">
      <w:trPr>
        <w:cnfStyle w:val="100000000000"/>
      </w:trPr>
      <w:tc>
        <w:tcPr>
          <w:cnfStyle w:val="001000000000"/>
          <w:tcW w:w="269" w:type="pct"/>
        </w:tcPr>
        <w:p w:rsidR="00EF7275" w:rsidRPr="007B51A1" w:rsidRDefault="00984B11" w:rsidP="000841D7">
          <w:pPr>
            <w:pStyle w:val="a5"/>
            <w:jc w:val="right"/>
            <w:rPr>
              <w:color w:val="404040" w:themeColor="text1" w:themeTint="BF"/>
            </w:rPr>
          </w:pPr>
          <w:r w:rsidRPr="007B51A1">
            <w:rPr>
              <w:color w:val="404040" w:themeColor="text1" w:themeTint="BF"/>
            </w:rPr>
            <w:fldChar w:fldCharType="begin"/>
          </w:r>
          <w:r w:rsidR="00EF7275" w:rsidRPr="007B51A1">
            <w:rPr>
              <w:color w:val="404040" w:themeColor="text1" w:themeTint="BF"/>
            </w:rPr>
            <w:instrText xml:space="preserve"> PAGE   \* MERGEFORMAT </w:instrText>
          </w:r>
          <w:r w:rsidRPr="007B51A1">
            <w:rPr>
              <w:color w:val="404040" w:themeColor="text1" w:themeTint="BF"/>
            </w:rPr>
            <w:fldChar w:fldCharType="separate"/>
          </w:r>
          <w:r w:rsidR="003B2162">
            <w:rPr>
              <w:noProof/>
              <w:color w:val="404040" w:themeColor="text1" w:themeTint="BF"/>
            </w:rPr>
            <w:t>1</w:t>
          </w:r>
          <w:r w:rsidRPr="007B51A1">
            <w:rPr>
              <w:color w:val="404040" w:themeColor="text1" w:themeTint="BF"/>
            </w:rPr>
            <w:fldChar w:fldCharType="end"/>
          </w:r>
        </w:p>
      </w:tc>
      <w:tc>
        <w:tcPr>
          <w:tcW w:w="4731" w:type="pct"/>
        </w:tcPr>
        <w:p w:rsidR="006304E3" w:rsidRDefault="006304E3" w:rsidP="006304E3">
          <w:pPr>
            <w:pStyle w:val="a5"/>
            <w:cnfStyle w:val="10000000000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r w:rsidRPr="00ED7ED8">
            <w:rPr>
              <w:rFonts w:ascii="Arial" w:hAnsi="Arial" w:cs="Arial"/>
              <w:color w:val="262626" w:themeColor="text1" w:themeTint="D9"/>
              <w:sz w:val="20"/>
              <w:szCs w:val="20"/>
              <w:lang w:val="en-US"/>
            </w:rPr>
            <w:t xml:space="preserve">12a Othonos-Amalias str 26223 Patras GR </w:t>
          </w:r>
          <w:r w:rsidRPr="00ED7ED8">
            <w:rPr>
              <w:rFonts w:ascii="Arial" w:hAnsi="Arial" w:cs="Arial"/>
              <w:color w:val="C00000"/>
              <w:sz w:val="20"/>
              <w:szCs w:val="20"/>
              <w:lang w:val="en-US"/>
            </w:rPr>
            <w:t>T.+30 261</w:t>
          </w:r>
          <w:r>
            <w:rPr>
              <w:rFonts w:ascii="Arial" w:hAnsi="Arial" w:cs="Arial"/>
              <w:color w:val="C00000"/>
              <w:sz w:val="20"/>
              <w:szCs w:val="20"/>
              <w:lang w:val="en-US"/>
            </w:rPr>
            <w:t xml:space="preserve"> 0</w:t>
          </w:r>
          <w:r w:rsidRPr="00ED7ED8">
            <w:rPr>
              <w:rFonts w:ascii="Arial" w:hAnsi="Arial" w:cs="Arial"/>
              <w:color w:val="C00000"/>
              <w:sz w:val="20"/>
              <w:szCs w:val="20"/>
              <w:lang w:val="en-US"/>
            </w:rPr>
            <w:t>62</w:t>
          </w:r>
          <w:r>
            <w:rPr>
              <w:rFonts w:ascii="Arial" w:hAnsi="Arial" w:cs="Arial"/>
              <w:color w:val="C00000"/>
              <w:sz w:val="20"/>
              <w:szCs w:val="20"/>
              <w:lang w:val="en-US"/>
            </w:rPr>
            <w:t xml:space="preserve"> </w:t>
          </w:r>
          <w:r w:rsidRPr="00ED7ED8">
            <w:rPr>
              <w:rFonts w:ascii="Arial" w:hAnsi="Arial" w:cs="Arial"/>
              <w:color w:val="C00000"/>
              <w:sz w:val="20"/>
              <w:szCs w:val="20"/>
              <w:lang w:val="en-US"/>
            </w:rPr>
            <w:t>2500</w:t>
          </w:r>
          <w:r w:rsidRPr="00ED7ED8">
            <w:rPr>
              <w:rFonts w:ascii="Arial" w:hAnsi="Arial" w:cs="Arial"/>
              <w:color w:val="262626" w:themeColor="text1" w:themeTint="D9"/>
              <w:sz w:val="20"/>
              <w:szCs w:val="20"/>
              <w:lang w:val="en-US"/>
            </w:rPr>
            <w:t xml:space="preserve"> F.+30 261</w:t>
          </w:r>
          <w:r>
            <w:rPr>
              <w:rFonts w:ascii="Arial" w:hAnsi="Arial" w:cs="Arial"/>
              <w:color w:val="262626" w:themeColor="text1" w:themeTint="D9"/>
              <w:sz w:val="20"/>
              <w:szCs w:val="20"/>
              <w:lang w:val="en-US"/>
            </w:rPr>
            <w:t xml:space="preserve"> 0</w:t>
          </w:r>
          <w:r w:rsidRPr="00ED7ED8">
            <w:rPr>
              <w:rFonts w:ascii="Arial" w:hAnsi="Arial" w:cs="Arial"/>
              <w:color w:val="262626" w:themeColor="text1" w:themeTint="D9"/>
              <w:sz w:val="20"/>
              <w:szCs w:val="20"/>
              <w:lang w:val="en-US"/>
            </w:rPr>
            <w:t>62</w:t>
          </w:r>
          <w:r>
            <w:rPr>
              <w:rFonts w:ascii="Arial" w:hAnsi="Arial" w:cs="Arial"/>
              <w:color w:val="262626" w:themeColor="text1" w:themeTint="D9"/>
              <w:sz w:val="20"/>
              <w:szCs w:val="20"/>
              <w:lang w:val="en-US"/>
            </w:rPr>
            <w:t xml:space="preserve"> </w:t>
          </w:r>
          <w:r w:rsidRPr="00ED7ED8">
            <w:rPr>
              <w:rFonts w:ascii="Arial" w:hAnsi="Arial" w:cs="Arial"/>
              <w:color w:val="262626" w:themeColor="text1" w:themeTint="D9"/>
              <w:sz w:val="20"/>
              <w:szCs w:val="20"/>
              <w:lang w:val="en-US"/>
            </w:rPr>
            <w:t xml:space="preserve">3574 </w:t>
          </w:r>
        </w:p>
        <w:p w:rsidR="00EF7275" w:rsidRPr="006304E3" w:rsidRDefault="006304E3" w:rsidP="006304E3">
          <w:pPr>
            <w:pStyle w:val="a5"/>
            <w:jc w:val="right"/>
            <w:cnfStyle w:val="100000000000"/>
            <w:rPr>
              <w:rFonts w:ascii="Arial" w:hAnsi="Arial" w:cs="Arial"/>
              <w:color w:val="262626" w:themeColor="text1" w:themeTint="D9"/>
              <w:sz w:val="20"/>
              <w:szCs w:val="20"/>
              <w:lang w:val="en-US"/>
            </w:rPr>
          </w:pPr>
          <w:r>
            <w:rPr>
              <w:lang w:val="en-US"/>
            </w:rPr>
            <w:t xml:space="preserve"> </w:t>
          </w:r>
          <w:hyperlink r:id="rId1" w:history="1">
            <w:r w:rsidRPr="00ED7ED8">
              <w:rPr>
                <w:rStyle w:val="-"/>
                <w:rFonts w:ascii="Arial" w:hAnsi="Arial" w:cs="Arial"/>
                <w:color w:val="595959" w:themeColor="text1" w:themeTint="A6"/>
                <w:sz w:val="20"/>
                <w:szCs w:val="20"/>
                <w:lang w:val="en-US"/>
              </w:rPr>
              <w:t>info@fastravel.gr</w:t>
            </w:r>
          </w:hyperlink>
          <w:r>
            <w:rPr>
              <w:rFonts w:ascii="Arial" w:hAnsi="Arial" w:cs="Arial"/>
              <w:color w:val="595959" w:themeColor="text1" w:themeTint="A6"/>
              <w:sz w:val="20"/>
              <w:szCs w:val="20"/>
              <w:lang w:val="en-US"/>
            </w:rPr>
            <w:t xml:space="preserve"> </w:t>
          </w:r>
          <w:r w:rsidRPr="00ED7ED8">
            <w:rPr>
              <w:rFonts w:ascii="Arial" w:hAnsi="Arial" w:cs="Arial"/>
              <w:color w:val="262626" w:themeColor="text1" w:themeTint="D9"/>
              <w:sz w:val="20"/>
              <w:szCs w:val="20"/>
              <w:lang w:val="en-US"/>
            </w:rPr>
            <w:t xml:space="preserve"> </w:t>
          </w:r>
          <w:r>
            <w:rPr>
              <w:rFonts w:ascii="Arial" w:hAnsi="Arial" w:cs="Arial"/>
              <w:color w:val="C00000"/>
              <w:sz w:val="20"/>
              <w:szCs w:val="20"/>
              <w:lang w:val="en-US"/>
            </w:rPr>
            <w:t>www.fastravel.gr</w:t>
          </w:r>
        </w:p>
      </w:tc>
    </w:tr>
  </w:tbl>
  <w:p w:rsidR="004642F0" w:rsidRDefault="007D292C" w:rsidP="009F5FE4">
    <w:pPr>
      <w:ind w:right="425"/>
      <w:rPr>
        <w:rFonts w:ascii="ArialMT" w:hAnsi="ArialMT" w:cs="ArialMT"/>
        <w:color w:val="000000"/>
        <w:sz w:val="16"/>
        <w:szCs w:val="16"/>
        <w:lang w:val="en-US"/>
      </w:rPr>
    </w:pPr>
    <w:r w:rsidRPr="007D292C">
      <w:rPr>
        <w:rFonts w:ascii="ArialMT" w:hAnsi="ArialMT" w:cs="ArialMT"/>
        <w:noProof/>
        <w:color w:val="000000"/>
        <w:sz w:val="16"/>
        <w:szCs w:val="16"/>
      </w:rPr>
      <w:drawing>
        <wp:anchor distT="0" distB="0" distL="114300" distR="114300" simplePos="0" relativeHeight="251661312" behindDoc="1" locked="0" layoutInCell="1" allowOverlap="1">
          <wp:simplePos x="0" y="0"/>
          <wp:positionH relativeFrom="column">
            <wp:posOffset>5666740</wp:posOffset>
          </wp:positionH>
          <wp:positionV relativeFrom="paragraph">
            <wp:posOffset>-320675</wp:posOffset>
          </wp:positionV>
          <wp:extent cx="657225" cy="352425"/>
          <wp:effectExtent l="19050" t="0" r="9525" b="0"/>
          <wp:wrapTight wrapText="bothSides">
            <wp:wrapPolygon edited="0">
              <wp:start x="-626" y="0"/>
              <wp:lineTo x="-626" y="21016"/>
              <wp:lineTo x="21913" y="21016"/>
              <wp:lineTo x="21913" y="0"/>
              <wp:lineTo x="-626" y="0"/>
            </wp:wrapPolygon>
          </wp:wrapTight>
          <wp:docPr id="7" name="0 - Εικόνα" descr="df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gdfg.jpg"/>
                  <pic:cNvPicPr/>
                </pic:nvPicPr>
                <pic:blipFill>
                  <a:blip r:embed="rId2"/>
                  <a:stretch>
                    <a:fillRect/>
                  </a:stretch>
                </pic:blipFill>
                <pic:spPr>
                  <a:xfrm>
                    <a:off x="0" y="0"/>
                    <a:ext cx="657225" cy="352425"/>
                  </a:xfrm>
                  <a:prstGeom prst="rect">
                    <a:avLst/>
                  </a:prstGeom>
                </pic:spPr>
              </pic:pic>
            </a:graphicData>
          </a:graphic>
        </wp:anchor>
      </w:drawing>
    </w:r>
  </w:p>
  <w:p w:rsidR="005B17F9" w:rsidRDefault="005B17F9" w:rsidP="005B17F9">
    <w:pPr>
      <w:autoSpaceDE w:val="0"/>
      <w:rPr>
        <w:rFonts w:ascii="ArialMT" w:hAnsi="ArialMT" w:cs="ArialMT"/>
        <w:color w:val="000000"/>
        <w:sz w:val="16"/>
        <w:szCs w:val="16"/>
        <w:lang w:val="en-US"/>
      </w:rPr>
    </w:pPr>
    <w:r>
      <w:rPr>
        <w:rFonts w:ascii="ArialMT" w:hAnsi="ArialMT" w:cs="ArialMT"/>
        <w:color w:val="000000"/>
        <w:sz w:val="16"/>
        <w:szCs w:val="16"/>
        <w:lang w:val="en-US"/>
      </w:rPr>
      <w:t xml:space="preserve">                                                     </w:t>
    </w:r>
  </w:p>
  <w:p w:rsidR="00723955" w:rsidRPr="00ED7ED8" w:rsidRDefault="005B17F9" w:rsidP="00EF7275">
    <w:pPr>
      <w:autoSpaceDE w:val="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r w:rsidR="00EF7275">
      <w:rPr>
        <w:rFonts w:ascii="ArialMT" w:hAnsi="ArialMT" w:cs="ArialMT"/>
        <w:color w:val="000000"/>
        <w:sz w:val="16"/>
        <w:szCs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5CA" w:rsidRDefault="005215CA" w:rsidP="00D76D99">
      <w:r>
        <w:separator/>
      </w:r>
    </w:p>
  </w:footnote>
  <w:footnote w:type="continuationSeparator" w:id="0">
    <w:p w:rsidR="005215CA" w:rsidRDefault="005215CA" w:rsidP="00D76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7A" w:rsidRDefault="0082047A">
    <w:pPr>
      <w:pStyle w:val="a4"/>
      <w:rPr>
        <w:rFonts w:asciiTheme="majorHAnsi" w:eastAsiaTheme="majorEastAsia" w:hAnsiTheme="majorHAnsi" w:cstheme="majorBidi"/>
        <w:sz w:val="32"/>
        <w:szCs w:val="32"/>
        <w:lang w:val="en-US"/>
      </w:rPr>
    </w:pPr>
    <w:r>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simplePos x="0" y="0"/>
          <wp:positionH relativeFrom="column">
            <wp:posOffset>1951990</wp:posOffset>
          </wp:positionH>
          <wp:positionV relativeFrom="paragraph">
            <wp:posOffset>28575</wp:posOffset>
          </wp:positionV>
          <wp:extent cx="1895475" cy="885825"/>
          <wp:effectExtent l="19050" t="0" r="9525" b="0"/>
          <wp:wrapThrough wrapText="bothSides">
            <wp:wrapPolygon edited="0">
              <wp:start x="-217" y="0"/>
              <wp:lineTo x="-217" y="21368"/>
              <wp:lineTo x="21709" y="21368"/>
              <wp:lineTo x="21709" y="0"/>
              <wp:lineTo x="-217" y="0"/>
            </wp:wrapPolygon>
          </wp:wrapThrough>
          <wp:docPr id="5" name="4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1"/>
                  <a:stretch>
                    <a:fillRect/>
                  </a:stretch>
                </pic:blipFill>
                <pic:spPr>
                  <a:xfrm>
                    <a:off x="0" y="0"/>
                    <a:ext cx="1895475" cy="885825"/>
                  </a:xfrm>
                  <a:prstGeom prst="rect">
                    <a:avLst/>
                  </a:prstGeom>
                </pic:spPr>
              </pic:pic>
            </a:graphicData>
          </a:graphic>
        </wp:anchor>
      </w:drawing>
    </w:r>
  </w:p>
  <w:p w:rsidR="0082047A" w:rsidRDefault="0082047A">
    <w:pPr>
      <w:pStyle w:val="a4"/>
      <w:rPr>
        <w:rFonts w:asciiTheme="majorHAnsi" w:eastAsiaTheme="majorEastAsia" w:hAnsiTheme="majorHAnsi" w:cstheme="majorBidi"/>
        <w:sz w:val="32"/>
        <w:szCs w:val="32"/>
        <w:lang w:val="en-US"/>
      </w:rPr>
    </w:pPr>
  </w:p>
  <w:p w:rsidR="003B57E1" w:rsidRPr="00EA7920" w:rsidRDefault="003B57E1" w:rsidP="00EA7920">
    <w:pPr>
      <w:tabs>
        <w:tab w:val="left" w:pos="2055"/>
      </w:tabs>
      <w:rPr>
        <w:rFonts w:ascii="Arial" w:hAnsi="Arial" w:cs="Arial"/>
        <w:b/>
        <w:color w:val="808080" w:themeColor="background1" w:themeShade="80"/>
        <w:sz w:val="44"/>
        <w:szCs w:val="44"/>
        <w:lang w:val="en-US"/>
      </w:rPr>
    </w:pPr>
  </w:p>
  <w:p w:rsidR="004C2DB6" w:rsidRDefault="004C2DB6" w:rsidP="004C2DB6">
    <w:pPr>
      <w:pStyle w:val="a4"/>
      <w:jc w:val="center"/>
      <w:rPr>
        <w:rFonts w:ascii="Arial" w:eastAsiaTheme="majorEastAsia" w:hAnsi="Arial" w:cs="Arial"/>
        <w:b/>
        <w:color w:val="7F7F7F" w:themeColor="text1" w:themeTint="80"/>
        <w:sz w:val="22"/>
        <w:szCs w:val="22"/>
        <w:lang w:val="en-US"/>
      </w:rPr>
    </w:pPr>
  </w:p>
  <w:p w:rsidR="0082047A" w:rsidRPr="003B57E1" w:rsidRDefault="003B57E1" w:rsidP="004C2DB6">
    <w:pPr>
      <w:pStyle w:val="a4"/>
      <w:jc w:val="center"/>
      <w:rPr>
        <w:rFonts w:ascii="Arial" w:eastAsiaTheme="majorEastAsia" w:hAnsi="Arial" w:cs="Arial"/>
        <w:b/>
        <w:color w:val="7F7F7F" w:themeColor="text1" w:themeTint="80"/>
        <w:sz w:val="22"/>
        <w:szCs w:val="22"/>
        <w:lang w:val="en-US"/>
      </w:rPr>
    </w:pPr>
    <w:r w:rsidRPr="003B57E1">
      <w:rPr>
        <w:rFonts w:ascii="Arial" w:eastAsiaTheme="majorEastAsia" w:hAnsi="Arial" w:cs="Arial"/>
        <w:b/>
        <w:color w:val="7F7F7F" w:themeColor="text1" w:themeTint="80"/>
        <w:sz w:val="22"/>
        <w:szCs w:val="22"/>
        <w:lang w:val="en-US"/>
      </w:rPr>
      <w:t>Th.Filopoulos-K.Parthenopoulos SA</w:t>
    </w:r>
  </w:p>
  <w:p w:rsidR="0082047A" w:rsidRPr="006E01FA" w:rsidRDefault="00984B11">
    <w:pPr>
      <w:pStyle w:val="a4"/>
      <w:rPr>
        <w:rStyle w:val="aa"/>
        <w:rFonts w:asciiTheme="majorHAnsi" w:eastAsiaTheme="majorEastAsia" w:hAnsiTheme="majorHAnsi" w:cstheme="majorBidi"/>
        <w:smallCaps w:val="0"/>
        <w:color w:val="auto"/>
        <w:sz w:val="32"/>
        <w:szCs w:val="32"/>
        <w:u w:val="none"/>
        <w:lang w:val="en-US"/>
      </w:rPr>
    </w:pPr>
    <w:r w:rsidRPr="00984B11">
      <w:rPr>
        <w:smallCaps/>
        <w:noProof/>
        <w:color w:val="FF0000"/>
        <w:u w:val="single"/>
      </w:rPr>
      <w:pict>
        <v:shapetype id="_x0000_t32" coordsize="21600,21600" o:spt="32" o:oned="t" path="m,l21600,21600e" filled="f">
          <v:path arrowok="t" fillok="f" o:connecttype="none"/>
          <o:lock v:ext="edit" shapetype="t"/>
        </v:shapetype>
        <v:shape id="_x0000_s79876" type="#_x0000_t32" style="position:absolute;margin-left:-.05pt;margin-top:13.45pt;width:491.25pt;height:0;z-index:251659264" o:connectortype="straight" strokecolor="#c00000" strokeweight="1.5pt">
          <v:shadow type="perspective" color="#622423 [1605]" opacity=".5" offset="1pt" offset2="-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327"/>
    <w:multiLevelType w:val="hybridMultilevel"/>
    <w:tmpl w:val="F782DC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7F03CFF"/>
    <w:multiLevelType w:val="hybridMultilevel"/>
    <w:tmpl w:val="7C94C0BA"/>
    <w:lvl w:ilvl="0" w:tplc="49A8312E">
      <w:start w:val="1"/>
      <w:numFmt w:val="bullet"/>
      <w:lvlText w:val="•"/>
      <w:lvlJc w:val="left"/>
      <w:pPr>
        <w:tabs>
          <w:tab w:val="num" w:pos="720"/>
        </w:tabs>
        <w:ind w:left="720" w:hanging="360"/>
      </w:pPr>
      <w:rPr>
        <w:rFonts w:ascii="Times New Roman" w:hAnsi="Times New Roman" w:hint="default"/>
      </w:rPr>
    </w:lvl>
    <w:lvl w:ilvl="1" w:tplc="0BBA3AEE" w:tentative="1">
      <w:start w:val="1"/>
      <w:numFmt w:val="bullet"/>
      <w:lvlText w:val="•"/>
      <w:lvlJc w:val="left"/>
      <w:pPr>
        <w:tabs>
          <w:tab w:val="num" w:pos="1440"/>
        </w:tabs>
        <w:ind w:left="1440" w:hanging="360"/>
      </w:pPr>
      <w:rPr>
        <w:rFonts w:ascii="Times New Roman" w:hAnsi="Times New Roman" w:hint="default"/>
      </w:rPr>
    </w:lvl>
    <w:lvl w:ilvl="2" w:tplc="2A50A7C4" w:tentative="1">
      <w:start w:val="1"/>
      <w:numFmt w:val="bullet"/>
      <w:lvlText w:val="•"/>
      <w:lvlJc w:val="left"/>
      <w:pPr>
        <w:tabs>
          <w:tab w:val="num" w:pos="2160"/>
        </w:tabs>
        <w:ind w:left="2160" w:hanging="360"/>
      </w:pPr>
      <w:rPr>
        <w:rFonts w:ascii="Times New Roman" w:hAnsi="Times New Roman" w:hint="default"/>
      </w:rPr>
    </w:lvl>
    <w:lvl w:ilvl="3" w:tplc="851C0950" w:tentative="1">
      <w:start w:val="1"/>
      <w:numFmt w:val="bullet"/>
      <w:lvlText w:val="•"/>
      <w:lvlJc w:val="left"/>
      <w:pPr>
        <w:tabs>
          <w:tab w:val="num" w:pos="2880"/>
        </w:tabs>
        <w:ind w:left="2880" w:hanging="360"/>
      </w:pPr>
      <w:rPr>
        <w:rFonts w:ascii="Times New Roman" w:hAnsi="Times New Roman" w:hint="default"/>
      </w:rPr>
    </w:lvl>
    <w:lvl w:ilvl="4" w:tplc="B91AB692" w:tentative="1">
      <w:start w:val="1"/>
      <w:numFmt w:val="bullet"/>
      <w:lvlText w:val="•"/>
      <w:lvlJc w:val="left"/>
      <w:pPr>
        <w:tabs>
          <w:tab w:val="num" w:pos="3600"/>
        </w:tabs>
        <w:ind w:left="3600" w:hanging="360"/>
      </w:pPr>
      <w:rPr>
        <w:rFonts w:ascii="Times New Roman" w:hAnsi="Times New Roman" w:hint="default"/>
      </w:rPr>
    </w:lvl>
    <w:lvl w:ilvl="5" w:tplc="A5E2560A" w:tentative="1">
      <w:start w:val="1"/>
      <w:numFmt w:val="bullet"/>
      <w:lvlText w:val="•"/>
      <w:lvlJc w:val="left"/>
      <w:pPr>
        <w:tabs>
          <w:tab w:val="num" w:pos="4320"/>
        </w:tabs>
        <w:ind w:left="4320" w:hanging="360"/>
      </w:pPr>
      <w:rPr>
        <w:rFonts w:ascii="Times New Roman" w:hAnsi="Times New Roman" w:hint="default"/>
      </w:rPr>
    </w:lvl>
    <w:lvl w:ilvl="6" w:tplc="59D6E524" w:tentative="1">
      <w:start w:val="1"/>
      <w:numFmt w:val="bullet"/>
      <w:lvlText w:val="•"/>
      <w:lvlJc w:val="left"/>
      <w:pPr>
        <w:tabs>
          <w:tab w:val="num" w:pos="5040"/>
        </w:tabs>
        <w:ind w:left="5040" w:hanging="360"/>
      </w:pPr>
      <w:rPr>
        <w:rFonts w:ascii="Times New Roman" w:hAnsi="Times New Roman" w:hint="default"/>
      </w:rPr>
    </w:lvl>
    <w:lvl w:ilvl="7" w:tplc="1EEEF7B4" w:tentative="1">
      <w:start w:val="1"/>
      <w:numFmt w:val="bullet"/>
      <w:lvlText w:val="•"/>
      <w:lvlJc w:val="left"/>
      <w:pPr>
        <w:tabs>
          <w:tab w:val="num" w:pos="5760"/>
        </w:tabs>
        <w:ind w:left="5760" w:hanging="360"/>
      </w:pPr>
      <w:rPr>
        <w:rFonts w:ascii="Times New Roman" w:hAnsi="Times New Roman" w:hint="default"/>
      </w:rPr>
    </w:lvl>
    <w:lvl w:ilvl="8" w:tplc="684CC34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291386"/>
    <w:multiLevelType w:val="multilevel"/>
    <w:tmpl w:val="3BBE648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C0170"/>
    <w:multiLevelType w:val="hybridMultilevel"/>
    <w:tmpl w:val="2CFE8C96"/>
    <w:lvl w:ilvl="0" w:tplc="E7B8FBDA">
      <w:start w:val="1"/>
      <w:numFmt w:val="decimal"/>
      <w:lvlText w:val="%1."/>
      <w:lvlJc w:val="left"/>
      <w:pPr>
        <w:tabs>
          <w:tab w:val="num" w:pos="341"/>
        </w:tabs>
        <w:ind w:left="341" w:hanging="341"/>
      </w:pPr>
      <w:rPr>
        <w:rFonts w:ascii="Verdana" w:hAnsi="Verdana" w:hint="default"/>
        <w:b/>
        <w:i w:val="0"/>
        <w:sz w:val="20"/>
        <w:szCs w:val="20"/>
      </w:rPr>
    </w:lvl>
    <w:lvl w:ilvl="1" w:tplc="04080019" w:tentative="1">
      <w:start w:val="1"/>
      <w:numFmt w:val="lowerLetter"/>
      <w:lvlText w:val="%2."/>
      <w:lvlJc w:val="left"/>
      <w:pPr>
        <w:tabs>
          <w:tab w:val="num" w:pos="1327"/>
        </w:tabs>
        <w:ind w:left="1327" w:hanging="360"/>
      </w:pPr>
    </w:lvl>
    <w:lvl w:ilvl="2" w:tplc="0408001B" w:tentative="1">
      <w:start w:val="1"/>
      <w:numFmt w:val="lowerRoman"/>
      <w:lvlText w:val="%3."/>
      <w:lvlJc w:val="right"/>
      <w:pPr>
        <w:tabs>
          <w:tab w:val="num" w:pos="2047"/>
        </w:tabs>
        <w:ind w:left="2047" w:hanging="180"/>
      </w:pPr>
    </w:lvl>
    <w:lvl w:ilvl="3" w:tplc="0408000F" w:tentative="1">
      <w:start w:val="1"/>
      <w:numFmt w:val="decimal"/>
      <w:lvlText w:val="%4."/>
      <w:lvlJc w:val="left"/>
      <w:pPr>
        <w:tabs>
          <w:tab w:val="num" w:pos="2767"/>
        </w:tabs>
        <w:ind w:left="2767" w:hanging="360"/>
      </w:pPr>
    </w:lvl>
    <w:lvl w:ilvl="4" w:tplc="04080019" w:tentative="1">
      <w:start w:val="1"/>
      <w:numFmt w:val="lowerLetter"/>
      <w:lvlText w:val="%5."/>
      <w:lvlJc w:val="left"/>
      <w:pPr>
        <w:tabs>
          <w:tab w:val="num" w:pos="3487"/>
        </w:tabs>
        <w:ind w:left="3487" w:hanging="360"/>
      </w:pPr>
    </w:lvl>
    <w:lvl w:ilvl="5" w:tplc="0408001B" w:tentative="1">
      <w:start w:val="1"/>
      <w:numFmt w:val="lowerRoman"/>
      <w:lvlText w:val="%6."/>
      <w:lvlJc w:val="right"/>
      <w:pPr>
        <w:tabs>
          <w:tab w:val="num" w:pos="4207"/>
        </w:tabs>
        <w:ind w:left="4207" w:hanging="180"/>
      </w:pPr>
    </w:lvl>
    <w:lvl w:ilvl="6" w:tplc="0408000F" w:tentative="1">
      <w:start w:val="1"/>
      <w:numFmt w:val="decimal"/>
      <w:lvlText w:val="%7."/>
      <w:lvlJc w:val="left"/>
      <w:pPr>
        <w:tabs>
          <w:tab w:val="num" w:pos="4927"/>
        </w:tabs>
        <w:ind w:left="4927" w:hanging="360"/>
      </w:pPr>
    </w:lvl>
    <w:lvl w:ilvl="7" w:tplc="04080019" w:tentative="1">
      <w:start w:val="1"/>
      <w:numFmt w:val="lowerLetter"/>
      <w:lvlText w:val="%8."/>
      <w:lvlJc w:val="left"/>
      <w:pPr>
        <w:tabs>
          <w:tab w:val="num" w:pos="5647"/>
        </w:tabs>
        <w:ind w:left="5647" w:hanging="360"/>
      </w:pPr>
    </w:lvl>
    <w:lvl w:ilvl="8" w:tplc="0408001B" w:tentative="1">
      <w:start w:val="1"/>
      <w:numFmt w:val="lowerRoman"/>
      <w:lvlText w:val="%9."/>
      <w:lvlJc w:val="right"/>
      <w:pPr>
        <w:tabs>
          <w:tab w:val="num" w:pos="6367"/>
        </w:tabs>
        <w:ind w:left="6367" w:hanging="180"/>
      </w:pPr>
    </w:lvl>
  </w:abstractNum>
  <w:abstractNum w:abstractNumId="4">
    <w:nsid w:val="0B0326F6"/>
    <w:multiLevelType w:val="hybridMultilevel"/>
    <w:tmpl w:val="34B0C5E2"/>
    <w:lvl w:ilvl="0" w:tplc="8DA454A4">
      <w:start w:val="1"/>
      <w:numFmt w:val="bullet"/>
      <w:lvlText w:val=""/>
      <w:lvlJc w:val="left"/>
      <w:pPr>
        <w:ind w:left="720" w:hanging="360"/>
      </w:pPr>
      <w:rPr>
        <w:rFonts w:ascii="Wingdings" w:hAnsi="Wingdings" w:hint="default"/>
        <w:b/>
        <w:sz w:val="30"/>
        <w:szCs w:val="3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231786"/>
    <w:multiLevelType w:val="hybridMultilevel"/>
    <w:tmpl w:val="47BAFB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D7A424E"/>
    <w:multiLevelType w:val="hybridMultilevel"/>
    <w:tmpl w:val="F8FA1F04"/>
    <w:lvl w:ilvl="0" w:tplc="2402D39E">
      <w:start w:val="1"/>
      <w:numFmt w:val="bullet"/>
      <w:lvlText w:val="•"/>
      <w:lvlJc w:val="left"/>
      <w:pPr>
        <w:tabs>
          <w:tab w:val="num" w:pos="720"/>
        </w:tabs>
        <w:ind w:left="720" w:hanging="360"/>
      </w:pPr>
      <w:rPr>
        <w:rFonts w:ascii="Times New Roman" w:hAnsi="Times New Roman" w:hint="default"/>
      </w:rPr>
    </w:lvl>
    <w:lvl w:ilvl="1" w:tplc="06EAAC4E">
      <w:start w:val="1448"/>
      <w:numFmt w:val="bullet"/>
      <w:lvlText w:val="•"/>
      <w:lvlJc w:val="left"/>
      <w:pPr>
        <w:tabs>
          <w:tab w:val="num" w:pos="1440"/>
        </w:tabs>
        <w:ind w:left="1440" w:hanging="360"/>
      </w:pPr>
      <w:rPr>
        <w:rFonts w:ascii="Times New Roman" w:hAnsi="Times New Roman" w:hint="default"/>
      </w:rPr>
    </w:lvl>
    <w:lvl w:ilvl="2" w:tplc="A72608AE" w:tentative="1">
      <w:start w:val="1"/>
      <w:numFmt w:val="bullet"/>
      <w:lvlText w:val="•"/>
      <w:lvlJc w:val="left"/>
      <w:pPr>
        <w:tabs>
          <w:tab w:val="num" w:pos="2160"/>
        </w:tabs>
        <w:ind w:left="2160" w:hanging="360"/>
      </w:pPr>
      <w:rPr>
        <w:rFonts w:ascii="Times New Roman" w:hAnsi="Times New Roman" w:hint="default"/>
      </w:rPr>
    </w:lvl>
    <w:lvl w:ilvl="3" w:tplc="5E2AD558" w:tentative="1">
      <w:start w:val="1"/>
      <w:numFmt w:val="bullet"/>
      <w:lvlText w:val="•"/>
      <w:lvlJc w:val="left"/>
      <w:pPr>
        <w:tabs>
          <w:tab w:val="num" w:pos="2880"/>
        </w:tabs>
        <w:ind w:left="2880" w:hanging="360"/>
      </w:pPr>
      <w:rPr>
        <w:rFonts w:ascii="Times New Roman" w:hAnsi="Times New Roman" w:hint="default"/>
      </w:rPr>
    </w:lvl>
    <w:lvl w:ilvl="4" w:tplc="1E7842E8" w:tentative="1">
      <w:start w:val="1"/>
      <w:numFmt w:val="bullet"/>
      <w:lvlText w:val="•"/>
      <w:lvlJc w:val="left"/>
      <w:pPr>
        <w:tabs>
          <w:tab w:val="num" w:pos="3600"/>
        </w:tabs>
        <w:ind w:left="3600" w:hanging="360"/>
      </w:pPr>
      <w:rPr>
        <w:rFonts w:ascii="Times New Roman" w:hAnsi="Times New Roman" w:hint="default"/>
      </w:rPr>
    </w:lvl>
    <w:lvl w:ilvl="5" w:tplc="4EFEE6BC" w:tentative="1">
      <w:start w:val="1"/>
      <w:numFmt w:val="bullet"/>
      <w:lvlText w:val="•"/>
      <w:lvlJc w:val="left"/>
      <w:pPr>
        <w:tabs>
          <w:tab w:val="num" w:pos="4320"/>
        </w:tabs>
        <w:ind w:left="4320" w:hanging="360"/>
      </w:pPr>
      <w:rPr>
        <w:rFonts w:ascii="Times New Roman" w:hAnsi="Times New Roman" w:hint="default"/>
      </w:rPr>
    </w:lvl>
    <w:lvl w:ilvl="6" w:tplc="7E0ACA9A" w:tentative="1">
      <w:start w:val="1"/>
      <w:numFmt w:val="bullet"/>
      <w:lvlText w:val="•"/>
      <w:lvlJc w:val="left"/>
      <w:pPr>
        <w:tabs>
          <w:tab w:val="num" w:pos="5040"/>
        </w:tabs>
        <w:ind w:left="5040" w:hanging="360"/>
      </w:pPr>
      <w:rPr>
        <w:rFonts w:ascii="Times New Roman" w:hAnsi="Times New Roman" w:hint="default"/>
      </w:rPr>
    </w:lvl>
    <w:lvl w:ilvl="7" w:tplc="0F4E8FB0" w:tentative="1">
      <w:start w:val="1"/>
      <w:numFmt w:val="bullet"/>
      <w:lvlText w:val="•"/>
      <w:lvlJc w:val="left"/>
      <w:pPr>
        <w:tabs>
          <w:tab w:val="num" w:pos="5760"/>
        </w:tabs>
        <w:ind w:left="5760" w:hanging="360"/>
      </w:pPr>
      <w:rPr>
        <w:rFonts w:ascii="Times New Roman" w:hAnsi="Times New Roman" w:hint="default"/>
      </w:rPr>
    </w:lvl>
    <w:lvl w:ilvl="8" w:tplc="FBDE2D9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680865"/>
    <w:multiLevelType w:val="hybridMultilevel"/>
    <w:tmpl w:val="52F029F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
    <w:nsid w:val="16585A46"/>
    <w:multiLevelType w:val="hybridMultilevel"/>
    <w:tmpl w:val="861AF7F4"/>
    <w:lvl w:ilvl="0" w:tplc="50DC7A9E">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727AD"/>
    <w:multiLevelType w:val="hybridMultilevel"/>
    <w:tmpl w:val="A724A884"/>
    <w:lvl w:ilvl="0" w:tplc="73700CB0">
      <w:start w:val="1"/>
      <w:numFmt w:val="bullet"/>
      <w:lvlText w:val="•"/>
      <w:lvlJc w:val="left"/>
      <w:pPr>
        <w:tabs>
          <w:tab w:val="num" w:pos="720"/>
        </w:tabs>
        <w:ind w:left="720" w:hanging="360"/>
      </w:pPr>
      <w:rPr>
        <w:rFonts w:ascii="Times New Roman" w:hAnsi="Times New Roman" w:hint="default"/>
      </w:rPr>
    </w:lvl>
    <w:lvl w:ilvl="1" w:tplc="0D78FB0E">
      <w:start w:val="1448"/>
      <w:numFmt w:val="bullet"/>
      <w:lvlText w:val="•"/>
      <w:lvlJc w:val="left"/>
      <w:pPr>
        <w:tabs>
          <w:tab w:val="num" w:pos="1440"/>
        </w:tabs>
        <w:ind w:left="1440" w:hanging="360"/>
      </w:pPr>
      <w:rPr>
        <w:rFonts w:ascii="Times New Roman" w:hAnsi="Times New Roman" w:hint="default"/>
      </w:rPr>
    </w:lvl>
    <w:lvl w:ilvl="2" w:tplc="CCD6AF5C" w:tentative="1">
      <w:start w:val="1"/>
      <w:numFmt w:val="bullet"/>
      <w:lvlText w:val="•"/>
      <w:lvlJc w:val="left"/>
      <w:pPr>
        <w:tabs>
          <w:tab w:val="num" w:pos="2160"/>
        </w:tabs>
        <w:ind w:left="2160" w:hanging="360"/>
      </w:pPr>
      <w:rPr>
        <w:rFonts w:ascii="Times New Roman" w:hAnsi="Times New Roman" w:hint="default"/>
      </w:rPr>
    </w:lvl>
    <w:lvl w:ilvl="3" w:tplc="D1625744" w:tentative="1">
      <w:start w:val="1"/>
      <w:numFmt w:val="bullet"/>
      <w:lvlText w:val="•"/>
      <w:lvlJc w:val="left"/>
      <w:pPr>
        <w:tabs>
          <w:tab w:val="num" w:pos="2880"/>
        </w:tabs>
        <w:ind w:left="2880" w:hanging="360"/>
      </w:pPr>
      <w:rPr>
        <w:rFonts w:ascii="Times New Roman" w:hAnsi="Times New Roman" w:hint="default"/>
      </w:rPr>
    </w:lvl>
    <w:lvl w:ilvl="4" w:tplc="46A6DAC0" w:tentative="1">
      <w:start w:val="1"/>
      <w:numFmt w:val="bullet"/>
      <w:lvlText w:val="•"/>
      <w:lvlJc w:val="left"/>
      <w:pPr>
        <w:tabs>
          <w:tab w:val="num" w:pos="3600"/>
        </w:tabs>
        <w:ind w:left="3600" w:hanging="360"/>
      </w:pPr>
      <w:rPr>
        <w:rFonts w:ascii="Times New Roman" w:hAnsi="Times New Roman" w:hint="default"/>
      </w:rPr>
    </w:lvl>
    <w:lvl w:ilvl="5" w:tplc="A6A8E672" w:tentative="1">
      <w:start w:val="1"/>
      <w:numFmt w:val="bullet"/>
      <w:lvlText w:val="•"/>
      <w:lvlJc w:val="left"/>
      <w:pPr>
        <w:tabs>
          <w:tab w:val="num" w:pos="4320"/>
        </w:tabs>
        <w:ind w:left="4320" w:hanging="360"/>
      </w:pPr>
      <w:rPr>
        <w:rFonts w:ascii="Times New Roman" w:hAnsi="Times New Roman" w:hint="default"/>
      </w:rPr>
    </w:lvl>
    <w:lvl w:ilvl="6" w:tplc="4A8EA308" w:tentative="1">
      <w:start w:val="1"/>
      <w:numFmt w:val="bullet"/>
      <w:lvlText w:val="•"/>
      <w:lvlJc w:val="left"/>
      <w:pPr>
        <w:tabs>
          <w:tab w:val="num" w:pos="5040"/>
        </w:tabs>
        <w:ind w:left="5040" w:hanging="360"/>
      </w:pPr>
      <w:rPr>
        <w:rFonts w:ascii="Times New Roman" w:hAnsi="Times New Roman" w:hint="default"/>
      </w:rPr>
    </w:lvl>
    <w:lvl w:ilvl="7" w:tplc="03869EBC" w:tentative="1">
      <w:start w:val="1"/>
      <w:numFmt w:val="bullet"/>
      <w:lvlText w:val="•"/>
      <w:lvlJc w:val="left"/>
      <w:pPr>
        <w:tabs>
          <w:tab w:val="num" w:pos="5760"/>
        </w:tabs>
        <w:ind w:left="5760" w:hanging="360"/>
      </w:pPr>
      <w:rPr>
        <w:rFonts w:ascii="Times New Roman" w:hAnsi="Times New Roman" w:hint="default"/>
      </w:rPr>
    </w:lvl>
    <w:lvl w:ilvl="8" w:tplc="F95CEB1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F66A2E"/>
    <w:multiLevelType w:val="hybridMultilevel"/>
    <w:tmpl w:val="6982F9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AE84259"/>
    <w:multiLevelType w:val="hybridMultilevel"/>
    <w:tmpl w:val="233866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FF19DA"/>
    <w:multiLevelType w:val="hybridMultilevel"/>
    <w:tmpl w:val="71541F80"/>
    <w:lvl w:ilvl="0" w:tplc="0408000B">
      <w:start w:val="1"/>
      <w:numFmt w:val="bullet"/>
      <w:lvlText w:val=""/>
      <w:lvlJc w:val="left"/>
      <w:pPr>
        <w:ind w:left="1487"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nsid w:val="2FCA13EE"/>
    <w:multiLevelType w:val="hybridMultilevel"/>
    <w:tmpl w:val="94502EB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5943E96"/>
    <w:multiLevelType w:val="hybridMultilevel"/>
    <w:tmpl w:val="94CE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6768AE"/>
    <w:multiLevelType w:val="hybridMultilevel"/>
    <w:tmpl w:val="5B566A76"/>
    <w:lvl w:ilvl="0" w:tplc="8DA454A4">
      <w:start w:val="1"/>
      <w:numFmt w:val="bullet"/>
      <w:lvlText w:val=""/>
      <w:lvlJc w:val="left"/>
      <w:pPr>
        <w:ind w:left="502" w:hanging="360"/>
      </w:pPr>
      <w:rPr>
        <w:rFonts w:ascii="Wingdings" w:hAnsi="Wingdings" w:hint="default"/>
        <w:b/>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B0844"/>
    <w:multiLevelType w:val="hybridMultilevel"/>
    <w:tmpl w:val="8F32E952"/>
    <w:lvl w:ilvl="0" w:tplc="93CA4856">
      <w:start w:val="1"/>
      <w:numFmt w:val="bullet"/>
      <w:lvlText w:val="•"/>
      <w:lvlJc w:val="left"/>
      <w:pPr>
        <w:tabs>
          <w:tab w:val="num" w:pos="720"/>
        </w:tabs>
        <w:ind w:left="720" w:hanging="360"/>
      </w:pPr>
      <w:rPr>
        <w:rFonts w:ascii="Times New Roman" w:hAnsi="Times New Roman" w:hint="default"/>
      </w:rPr>
    </w:lvl>
    <w:lvl w:ilvl="1" w:tplc="89BC822E" w:tentative="1">
      <w:start w:val="1"/>
      <w:numFmt w:val="bullet"/>
      <w:lvlText w:val="•"/>
      <w:lvlJc w:val="left"/>
      <w:pPr>
        <w:tabs>
          <w:tab w:val="num" w:pos="1440"/>
        </w:tabs>
        <w:ind w:left="1440" w:hanging="360"/>
      </w:pPr>
      <w:rPr>
        <w:rFonts w:ascii="Times New Roman" w:hAnsi="Times New Roman" w:hint="default"/>
      </w:rPr>
    </w:lvl>
    <w:lvl w:ilvl="2" w:tplc="AAF63DBE" w:tentative="1">
      <w:start w:val="1"/>
      <w:numFmt w:val="bullet"/>
      <w:lvlText w:val="•"/>
      <w:lvlJc w:val="left"/>
      <w:pPr>
        <w:tabs>
          <w:tab w:val="num" w:pos="2160"/>
        </w:tabs>
        <w:ind w:left="2160" w:hanging="360"/>
      </w:pPr>
      <w:rPr>
        <w:rFonts w:ascii="Times New Roman" w:hAnsi="Times New Roman" w:hint="default"/>
      </w:rPr>
    </w:lvl>
    <w:lvl w:ilvl="3" w:tplc="2BE2CF84" w:tentative="1">
      <w:start w:val="1"/>
      <w:numFmt w:val="bullet"/>
      <w:lvlText w:val="•"/>
      <w:lvlJc w:val="left"/>
      <w:pPr>
        <w:tabs>
          <w:tab w:val="num" w:pos="2880"/>
        </w:tabs>
        <w:ind w:left="2880" w:hanging="360"/>
      </w:pPr>
      <w:rPr>
        <w:rFonts w:ascii="Times New Roman" w:hAnsi="Times New Roman" w:hint="default"/>
      </w:rPr>
    </w:lvl>
    <w:lvl w:ilvl="4" w:tplc="B3DC7B16" w:tentative="1">
      <w:start w:val="1"/>
      <w:numFmt w:val="bullet"/>
      <w:lvlText w:val="•"/>
      <w:lvlJc w:val="left"/>
      <w:pPr>
        <w:tabs>
          <w:tab w:val="num" w:pos="3600"/>
        </w:tabs>
        <w:ind w:left="3600" w:hanging="360"/>
      </w:pPr>
      <w:rPr>
        <w:rFonts w:ascii="Times New Roman" w:hAnsi="Times New Roman" w:hint="default"/>
      </w:rPr>
    </w:lvl>
    <w:lvl w:ilvl="5" w:tplc="5CFCAAA6" w:tentative="1">
      <w:start w:val="1"/>
      <w:numFmt w:val="bullet"/>
      <w:lvlText w:val="•"/>
      <w:lvlJc w:val="left"/>
      <w:pPr>
        <w:tabs>
          <w:tab w:val="num" w:pos="4320"/>
        </w:tabs>
        <w:ind w:left="4320" w:hanging="360"/>
      </w:pPr>
      <w:rPr>
        <w:rFonts w:ascii="Times New Roman" w:hAnsi="Times New Roman" w:hint="default"/>
      </w:rPr>
    </w:lvl>
    <w:lvl w:ilvl="6" w:tplc="287ECBA6" w:tentative="1">
      <w:start w:val="1"/>
      <w:numFmt w:val="bullet"/>
      <w:lvlText w:val="•"/>
      <w:lvlJc w:val="left"/>
      <w:pPr>
        <w:tabs>
          <w:tab w:val="num" w:pos="5040"/>
        </w:tabs>
        <w:ind w:left="5040" w:hanging="360"/>
      </w:pPr>
      <w:rPr>
        <w:rFonts w:ascii="Times New Roman" w:hAnsi="Times New Roman" w:hint="default"/>
      </w:rPr>
    </w:lvl>
    <w:lvl w:ilvl="7" w:tplc="14B4BB62" w:tentative="1">
      <w:start w:val="1"/>
      <w:numFmt w:val="bullet"/>
      <w:lvlText w:val="•"/>
      <w:lvlJc w:val="left"/>
      <w:pPr>
        <w:tabs>
          <w:tab w:val="num" w:pos="5760"/>
        </w:tabs>
        <w:ind w:left="5760" w:hanging="360"/>
      </w:pPr>
      <w:rPr>
        <w:rFonts w:ascii="Times New Roman" w:hAnsi="Times New Roman" w:hint="default"/>
      </w:rPr>
    </w:lvl>
    <w:lvl w:ilvl="8" w:tplc="2998FCB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1A3431D"/>
    <w:multiLevelType w:val="hybridMultilevel"/>
    <w:tmpl w:val="FB82422A"/>
    <w:lvl w:ilvl="0" w:tplc="9628EBD4">
      <w:start w:val="1"/>
      <w:numFmt w:val="bullet"/>
      <w:lvlText w:val="•"/>
      <w:lvlJc w:val="left"/>
      <w:pPr>
        <w:tabs>
          <w:tab w:val="num" w:pos="720"/>
        </w:tabs>
        <w:ind w:left="720" w:hanging="360"/>
      </w:pPr>
      <w:rPr>
        <w:rFonts w:ascii="Times New Roman" w:hAnsi="Times New Roman" w:hint="default"/>
      </w:rPr>
    </w:lvl>
    <w:lvl w:ilvl="1" w:tplc="D9A293BE">
      <w:start w:val="1375"/>
      <w:numFmt w:val="bullet"/>
      <w:lvlText w:val="•"/>
      <w:lvlJc w:val="left"/>
      <w:pPr>
        <w:tabs>
          <w:tab w:val="num" w:pos="1440"/>
        </w:tabs>
        <w:ind w:left="1440" w:hanging="360"/>
      </w:pPr>
      <w:rPr>
        <w:rFonts w:ascii="Times New Roman" w:hAnsi="Times New Roman" w:hint="default"/>
      </w:rPr>
    </w:lvl>
    <w:lvl w:ilvl="2" w:tplc="4AE0D532" w:tentative="1">
      <w:start w:val="1"/>
      <w:numFmt w:val="bullet"/>
      <w:lvlText w:val="•"/>
      <w:lvlJc w:val="left"/>
      <w:pPr>
        <w:tabs>
          <w:tab w:val="num" w:pos="2160"/>
        </w:tabs>
        <w:ind w:left="2160" w:hanging="360"/>
      </w:pPr>
      <w:rPr>
        <w:rFonts w:ascii="Times New Roman" w:hAnsi="Times New Roman" w:hint="default"/>
      </w:rPr>
    </w:lvl>
    <w:lvl w:ilvl="3" w:tplc="5ED47A5A" w:tentative="1">
      <w:start w:val="1"/>
      <w:numFmt w:val="bullet"/>
      <w:lvlText w:val="•"/>
      <w:lvlJc w:val="left"/>
      <w:pPr>
        <w:tabs>
          <w:tab w:val="num" w:pos="2880"/>
        </w:tabs>
        <w:ind w:left="2880" w:hanging="360"/>
      </w:pPr>
      <w:rPr>
        <w:rFonts w:ascii="Times New Roman" w:hAnsi="Times New Roman" w:hint="default"/>
      </w:rPr>
    </w:lvl>
    <w:lvl w:ilvl="4" w:tplc="3566FF84" w:tentative="1">
      <w:start w:val="1"/>
      <w:numFmt w:val="bullet"/>
      <w:lvlText w:val="•"/>
      <w:lvlJc w:val="left"/>
      <w:pPr>
        <w:tabs>
          <w:tab w:val="num" w:pos="3600"/>
        </w:tabs>
        <w:ind w:left="3600" w:hanging="360"/>
      </w:pPr>
      <w:rPr>
        <w:rFonts w:ascii="Times New Roman" w:hAnsi="Times New Roman" w:hint="default"/>
      </w:rPr>
    </w:lvl>
    <w:lvl w:ilvl="5" w:tplc="15B646C4" w:tentative="1">
      <w:start w:val="1"/>
      <w:numFmt w:val="bullet"/>
      <w:lvlText w:val="•"/>
      <w:lvlJc w:val="left"/>
      <w:pPr>
        <w:tabs>
          <w:tab w:val="num" w:pos="4320"/>
        </w:tabs>
        <w:ind w:left="4320" w:hanging="360"/>
      </w:pPr>
      <w:rPr>
        <w:rFonts w:ascii="Times New Roman" w:hAnsi="Times New Roman" w:hint="default"/>
      </w:rPr>
    </w:lvl>
    <w:lvl w:ilvl="6" w:tplc="32985D7A" w:tentative="1">
      <w:start w:val="1"/>
      <w:numFmt w:val="bullet"/>
      <w:lvlText w:val="•"/>
      <w:lvlJc w:val="left"/>
      <w:pPr>
        <w:tabs>
          <w:tab w:val="num" w:pos="5040"/>
        </w:tabs>
        <w:ind w:left="5040" w:hanging="360"/>
      </w:pPr>
      <w:rPr>
        <w:rFonts w:ascii="Times New Roman" w:hAnsi="Times New Roman" w:hint="default"/>
      </w:rPr>
    </w:lvl>
    <w:lvl w:ilvl="7" w:tplc="73249E00" w:tentative="1">
      <w:start w:val="1"/>
      <w:numFmt w:val="bullet"/>
      <w:lvlText w:val="•"/>
      <w:lvlJc w:val="left"/>
      <w:pPr>
        <w:tabs>
          <w:tab w:val="num" w:pos="5760"/>
        </w:tabs>
        <w:ind w:left="5760" w:hanging="360"/>
      </w:pPr>
      <w:rPr>
        <w:rFonts w:ascii="Times New Roman" w:hAnsi="Times New Roman" w:hint="default"/>
      </w:rPr>
    </w:lvl>
    <w:lvl w:ilvl="8" w:tplc="E6B0964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1B4607"/>
    <w:multiLevelType w:val="hybridMultilevel"/>
    <w:tmpl w:val="84F42B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23E1473"/>
    <w:multiLevelType w:val="hybridMultilevel"/>
    <w:tmpl w:val="67DA7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C93458"/>
    <w:multiLevelType w:val="hybridMultilevel"/>
    <w:tmpl w:val="9F54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Device Font 10cpi" w:hAnsi="Device Font 10cp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Device Font 10cpi" w:hAnsi="Device Font 10cp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Device Font 10cpi" w:hAnsi="Device Font 10cpi"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3F6682"/>
    <w:multiLevelType w:val="hybridMultilevel"/>
    <w:tmpl w:val="8A20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7F540B"/>
    <w:multiLevelType w:val="hybridMultilevel"/>
    <w:tmpl w:val="2AB4C664"/>
    <w:lvl w:ilvl="0" w:tplc="E49E1D3E">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A0D5CF6"/>
    <w:multiLevelType w:val="hybridMultilevel"/>
    <w:tmpl w:val="14C2A120"/>
    <w:lvl w:ilvl="0" w:tplc="F5DEE0A0">
      <w:start w:val="1"/>
      <w:numFmt w:val="bullet"/>
      <w:lvlText w:val="•"/>
      <w:lvlJc w:val="left"/>
      <w:pPr>
        <w:tabs>
          <w:tab w:val="num" w:pos="720"/>
        </w:tabs>
        <w:ind w:left="720" w:hanging="360"/>
      </w:pPr>
      <w:rPr>
        <w:rFonts w:ascii="Times New Roman" w:hAnsi="Times New Roman" w:hint="default"/>
      </w:rPr>
    </w:lvl>
    <w:lvl w:ilvl="1" w:tplc="F32EEEA0" w:tentative="1">
      <w:start w:val="1"/>
      <w:numFmt w:val="bullet"/>
      <w:lvlText w:val="•"/>
      <w:lvlJc w:val="left"/>
      <w:pPr>
        <w:tabs>
          <w:tab w:val="num" w:pos="1440"/>
        </w:tabs>
        <w:ind w:left="1440" w:hanging="360"/>
      </w:pPr>
      <w:rPr>
        <w:rFonts w:ascii="Times New Roman" w:hAnsi="Times New Roman" w:hint="default"/>
      </w:rPr>
    </w:lvl>
    <w:lvl w:ilvl="2" w:tplc="F214713C" w:tentative="1">
      <w:start w:val="1"/>
      <w:numFmt w:val="bullet"/>
      <w:lvlText w:val="•"/>
      <w:lvlJc w:val="left"/>
      <w:pPr>
        <w:tabs>
          <w:tab w:val="num" w:pos="2160"/>
        </w:tabs>
        <w:ind w:left="2160" w:hanging="360"/>
      </w:pPr>
      <w:rPr>
        <w:rFonts w:ascii="Times New Roman" w:hAnsi="Times New Roman" w:hint="default"/>
      </w:rPr>
    </w:lvl>
    <w:lvl w:ilvl="3" w:tplc="93F83D4C" w:tentative="1">
      <w:start w:val="1"/>
      <w:numFmt w:val="bullet"/>
      <w:lvlText w:val="•"/>
      <w:lvlJc w:val="left"/>
      <w:pPr>
        <w:tabs>
          <w:tab w:val="num" w:pos="2880"/>
        </w:tabs>
        <w:ind w:left="2880" w:hanging="360"/>
      </w:pPr>
      <w:rPr>
        <w:rFonts w:ascii="Times New Roman" w:hAnsi="Times New Roman" w:hint="default"/>
      </w:rPr>
    </w:lvl>
    <w:lvl w:ilvl="4" w:tplc="E5104730" w:tentative="1">
      <w:start w:val="1"/>
      <w:numFmt w:val="bullet"/>
      <w:lvlText w:val="•"/>
      <w:lvlJc w:val="left"/>
      <w:pPr>
        <w:tabs>
          <w:tab w:val="num" w:pos="3600"/>
        </w:tabs>
        <w:ind w:left="3600" w:hanging="360"/>
      </w:pPr>
      <w:rPr>
        <w:rFonts w:ascii="Times New Roman" w:hAnsi="Times New Roman" w:hint="default"/>
      </w:rPr>
    </w:lvl>
    <w:lvl w:ilvl="5" w:tplc="520E50E4" w:tentative="1">
      <w:start w:val="1"/>
      <w:numFmt w:val="bullet"/>
      <w:lvlText w:val="•"/>
      <w:lvlJc w:val="left"/>
      <w:pPr>
        <w:tabs>
          <w:tab w:val="num" w:pos="4320"/>
        </w:tabs>
        <w:ind w:left="4320" w:hanging="360"/>
      </w:pPr>
      <w:rPr>
        <w:rFonts w:ascii="Times New Roman" w:hAnsi="Times New Roman" w:hint="default"/>
      </w:rPr>
    </w:lvl>
    <w:lvl w:ilvl="6" w:tplc="CC929926" w:tentative="1">
      <w:start w:val="1"/>
      <w:numFmt w:val="bullet"/>
      <w:lvlText w:val="•"/>
      <w:lvlJc w:val="left"/>
      <w:pPr>
        <w:tabs>
          <w:tab w:val="num" w:pos="5040"/>
        </w:tabs>
        <w:ind w:left="5040" w:hanging="360"/>
      </w:pPr>
      <w:rPr>
        <w:rFonts w:ascii="Times New Roman" w:hAnsi="Times New Roman" w:hint="default"/>
      </w:rPr>
    </w:lvl>
    <w:lvl w:ilvl="7" w:tplc="AE3CBB02" w:tentative="1">
      <w:start w:val="1"/>
      <w:numFmt w:val="bullet"/>
      <w:lvlText w:val="•"/>
      <w:lvlJc w:val="left"/>
      <w:pPr>
        <w:tabs>
          <w:tab w:val="num" w:pos="5760"/>
        </w:tabs>
        <w:ind w:left="5760" w:hanging="360"/>
      </w:pPr>
      <w:rPr>
        <w:rFonts w:ascii="Times New Roman" w:hAnsi="Times New Roman" w:hint="default"/>
      </w:rPr>
    </w:lvl>
    <w:lvl w:ilvl="8" w:tplc="B352F8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A454CB1"/>
    <w:multiLevelType w:val="hybridMultilevel"/>
    <w:tmpl w:val="F1B097DC"/>
    <w:lvl w:ilvl="0" w:tplc="652CCA6E">
      <w:start w:val="1"/>
      <w:numFmt w:val="bullet"/>
      <w:lvlText w:val="•"/>
      <w:lvlJc w:val="left"/>
      <w:pPr>
        <w:tabs>
          <w:tab w:val="num" w:pos="720"/>
        </w:tabs>
        <w:ind w:left="720" w:hanging="360"/>
      </w:pPr>
      <w:rPr>
        <w:rFonts w:ascii="Times New Roman" w:hAnsi="Times New Roman" w:hint="default"/>
      </w:rPr>
    </w:lvl>
    <w:lvl w:ilvl="1" w:tplc="8B360AC2" w:tentative="1">
      <w:start w:val="1"/>
      <w:numFmt w:val="bullet"/>
      <w:lvlText w:val="•"/>
      <w:lvlJc w:val="left"/>
      <w:pPr>
        <w:tabs>
          <w:tab w:val="num" w:pos="1440"/>
        </w:tabs>
        <w:ind w:left="1440" w:hanging="360"/>
      </w:pPr>
      <w:rPr>
        <w:rFonts w:ascii="Times New Roman" w:hAnsi="Times New Roman" w:hint="default"/>
      </w:rPr>
    </w:lvl>
    <w:lvl w:ilvl="2" w:tplc="15BE8112" w:tentative="1">
      <w:start w:val="1"/>
      <w:numFmt w:val="bullet"/>
      <w:lvlText w:val="•"/>
      <w:lvlJc w:val="left"/>
      <w:pPr>
        <w:tabs>
          <w:tab w:val="num" w:pos="2160"/>
        </w:tabs>
        <w:ind w:left="2160" w:hanging="360"/>
      </w:pPr>
      <w:rPr>
        <w:rFonts w:ascii="Times New Roman" w:hAnsi="Times New Roman" w:hint="default"/>
      </w:rPr>
    </w:lvl>
    <w:lvl w:ilvl="3" w:tplc="F68E2A76" w:tentative="1">
      <w:start w:val="1"/>
      <w:numFmt w:val="bullet"/>
      <w:lvlText w:val="•"/>
      <w:lvlJc w:val="left"/>
      <w:pPr>
        <w:tabs>
          <w:tab w:val="num" w:pos="2880"/>
        </w:tabs>
        <w:ind w:left="2880" w:hanging="360"/>
      </w:pPr>
      <w:rPr>
        <w:rFonts w:ascii="Times New Roman" w:hAnsi="Times New Roman" w:hint="default"/>
      </w:rPr>
    </w:lvl>
    <w:lvl w:ilvl="4" w:tplc="4470CEC4" w:tentative="1">
      <w:start w:val="1"/>
      <w:numFmt w:val="bullet"/>
      <w:lvlText w:val="•"/>
      <w:lvlJc w:val="left"/>
      <w:pPr>
        <w:tabs>
          <w:tab w:val="num" w:pos="3600"/>
        </w:tabs>
        <w:ind w:left="3600" w:hanging="360"/>
      </w:pPr>
      <w:rPr>
        <w:rFonts w:ascii="Times New Roman" w:hAnsi="Times New Roman" w:hint="default"/>
      </w:rPr>
    </w:lvl>
    <w:lvl w:ilvl="5" w:tplc="BA40B94E" w:tentative="1">
      <w:start w:val="1"/>
      <w:numFmt w:val="bullet"/>
      <w:lvlText w:val="•"/>
      <w:lvlJc w:val="left"/>
      <w:pPr>
        <w:tabs>
          <w:tab w:val="num" w:pos="4320"/>
        </w:tabs>
        <w:ind w:left="4320" w:hanging="360"/>
      </w:pPr>
      <w:rPr>
        <w:rFonts w:ascii="Times New Roman" w:hAnsi="Times New Roman" w:hint="default"/>
      </w:rPr>
    </w:lvl>
    <w:lvl w:ilvl="6" w:tplc="9A846496" w:tentative="1">
      <w:start w:val="1"/>
      <w:numFmt w:val="bullet"/>
      <w:lvlText w:val="•"/>
      <w:lvlJc w:val="left"/>
      <w:pPr>
        <w:tabs>
          <w:tab w:val="num" w:pos="5040"/>
        </w:tabs>
        <w:ind w:left="5040" w:hanging="360"/>
      </w:pPr>
      <w:rPr>
        <w:rFonts w:ascii="Times New Roman" w:hAnsi="Times New Roman" w:hint="default"/>
      </w:rPr>
    </w:lvl>
    <w:lvl w:ilvl="7" w:tplc="4D982826" w:tentative="1">
      <w:start w:val="1"/>
      <w:numFmt w:val="bullet"/>
      <w:lvlText w:val="•"/>
      <w:lvlJc w:val="left"/>
      <w:pPr>
        <w:tabs>
          <w:tab w:val="num" w:pos="5760"/>
        </w:tabs>
        <w:ind w:left="5760" w:hanging="360"/>
      </w:pPr>
      <w:rPr>
        <w:rFonts w:ascii="Times New Roman" w:hAnsi="Times New Roman" w:hint="default"/>
      </w:rPr>
    </w:lvl>
    <w:lvl w:ilvl="8" w:tplc="9976AC3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0963749"/>
    <w:multiLevelType w:val="hybridMultilevel"/>
    <w:tmpl w:val="D5885496"/>
    <w:lvl w:ilvl="0" w:tplc="0408000D">
      <w:start w:val="1"/>
      <w:numFmt w:val="bullet"/>
      <w:lvlText w:val=""/>
      <w:lvlJc w:val="left"/>
      <w:pPr>
        <w:tabs>
          <w:tab w:val="num" w:pos="751"/>
        </w:tabs>
        <w:ind w:left="751"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63713FAE"/>
    <w:multiLevelType w:val="hybridMultilevel"/>
    <w:tmpl w:val="7CCC0EAE"/>
    <w:lvl w:ilvl="0" w:tplc="6C7A216E">
      <w:start w:val="1"/>
      <w:numFmt w:val="bullet"/>
      <w:lvlText w:val="•"/>
      <w:lvlJc w:val="left"/>
      <w:pPr>
        <w:tabs>
          <w:tab w:val="num" w:pos="720"/>
        </w:tabs>
        <w:ind w:left="720" w:hanging="360"/>
      </w:pPr>
      <w:rPr>
        <w:rFonts w:ascii="Times New Roman" w:hAnsi="Times New Roman" w:hint="default"/>
      </w:rPr>
    </w:lvl>
    <w:lvl w:ilvl="1" w:tplc="D4EAC8C4" w:tentative="1">
      <w:start w:val="1"/>
      <w:numFmt w:val="bullet"/>
      <w:lvlText w:val="•"/>
      <w:lvlJc w:val="left"/>
      <w:pPr>
        <w:tabs>
          <w:tab w:val="num" w:pos="1440"/>
        </w:tabs>
        <w:ind w:left="1440" w:hanging="360"/>
      </w:pPr>
      <w:rPr>
        <w:rFonts w:ascii="Times New Roman" w:hAnsi="Times New Roman" w:hint="default"/>
      </w:rPr>
    </w:lvl>
    <w:lvl w:ilvl="2" w:tplc="B73022C6" w:tentative="1">
      <w:start w:val="1"/>
      <w:numFmt w:val="bullet"/>
      <w:lvlText w:val="•"/>
      <w:lvlJc w:val="left"/>
      <w:pPr>
        <w:tabs>
          <w:tab w:val="num" w:pos="2160"/>
        </w:tabs>
        <w:ind w:left="2160" w:hanging="360"/>
      </w:pPr>
      <w:rPr>
        <w:rFonts w:ascii="Times New Roman" w:hAnsi="Times New Roman" w:hint="default"/>
      </w:rPr>
    </w:lvl>
    <w:lvl w:ilvl="3" w:tplc="8238FCC0" w:tentative="1">
      <w:start w:val="1"/>
      <w:numFmt w:val="bullet"/>
      <w:lvlText w:val="•"/>
      <w:lvlJc w:val="left"/>
      <w:pPr>
        <w:tabs>
          <w:tab w:val="num" w:pos="2880"/>
        </w:tabs>
        <w:ind w:left="2880" w:hanging="360"/>
      </w:pPr>
      <w:rPr>
        <w:rFonts w:ascii="Times New Roman" w:hAnsi="Times New Roman" w:hint="default"/>
      </w:rPr>
    </w:lvl>
    <w:lvl w:ilvl="4" w:tplc="DD5247E0" w:tentative="1">
      <w:start w:val="1"/>
      <w:numFmt w:val="bullet"/>
      <w:lvlText w:val="•"/>
      <w:lvlJc w:val="left"/>
      <w:pPr>
        <w:tabs>
          <w:tab w:val="num" w:pos="3600"/>
        </w:tabs>
        <w:ind w:left="3600" w:hanging="360"/>
      </w:pPr>
      <w:rPr>
        <w:rFonts w:ascii="Times New Roman" w:hAnsi="Times New Roman" w:hint="default"/>
      </w:rPr>
    </w:lvl>
    <w:lvl w:ilvl="5" w:tplc="D50A9FE2" w:tentative="1">
      <w:start w:val="1"/>
      <w:numFmt w:val="bullet"/>
      <w:lvlText w:val="•"/>
      <w:lvlJc w:val="left"/>
      <w:pPr>
        <w:tabs>
          <w:tab w:val="num" w:pos="4320"/>
        </w:tabs>
        <w:ind w:left="4320" w:hanging="360"/>
      </w:pPr>
      <w:rPr>
        <w:rFonts w:ascii="Times New Roman" w:hAnsi="Times New Roman" w:hint="default"/>
      </w:rPr>
    </w:lvl>
    <w:lvl w:ilvl="6" w:tplc="4DEA9DAA" w:tentative="1">
      <w:start w:val="1"/>
      <w:numFmt w:val="bullet"/>
      <w:lvlText w:val="•"/>
      <w:lvlJc w:val="left"/>
      <w:pPr>
        <w:tabs>
          <w:tab w:val="num" w:pos="5040"/>
        </w:tabs>
        <w:ind w:left="5040" w:hanging="360"/>
      </w:pPr>
      <w:rPr>
        <w:rFonts w:ascii="Times New Roman" w:hAnsi="Times New Roman" w:hint="default"/>
      </w:rPr>
    </w:lvl>
    <w:lvl w:ilvl="7" w:tplc="197ABB58" w:tentative="1">
      <w:start w:val="1"/>
      <w:numFmt w:val="bullet"/>
      <w:lvlText w:val="•"/>
      <w:lvlJc w:val="left"/>
      <w:pPr>
        <w:tabs>
          <w:tab w:val="num" w:pos="5760"/>
        </w:tabs>
        <w:ind w:left="5760" w:hanging="360"/>
      </w:pPr>
      <w:rPr>
        <w:rFonts w:ascii="Times New Roman" w:hAnsi="Times New Roman" w:hint="default"/>
      </w:rPr>
    </w:lvl>
    <w:lvl w:ilvl="8" w:tplc="BB262BB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564792B"/>
    <w:multiLevelType w:val="hybridMultilevel"/>
    <w:tmpl w:val="57F020C4"/>
    <w:lvl w:ilvl="0" w:tplc="72548A78">
      <w:start w:val="1"/>
      <w:numFmt w:val="bullet"/>
      <w:lvlText w:val="•"/>
      <w:lvlJc w:val="left"/>
      <w:pPr>
        <w:tabs>
          <w:tab w:val="num" w:pos="720"/>
        </w:tabs>
        <w:ind w:left="720" w:hanging="360"/>
      </w:pPr>
      <w:rPr>
        <w:rFonts w:ascii="Times New Roman" w:hAnsi="Times New Roman" w:hint="default"/>
      </w:rPr>
    </w:lvl>
    <w:lvl w:ilvl="1" w:tplc="BB6A87DE" w:tentative="1">
      <w:start w:val="1"/>
      <w:numFmt w:val="bullet"/>
      <w:lvlText w:val="•"/>
      <w:lvlJc w:val="left"/>
      <w:pPr>
        <w:tabs>
          <w:tab w:val="num" w:pos="1440"/>
        </w:tabs>
        <w:ind w:left="1440" w:hanging="360"/>
      </w:pPr>
      <w:rPr>
        <w:rFonts w:ascii="Times New Roman" w:hAnsi="Times New Roman" w:hint="default"/>
      </w:rPr>
    </w:lvl>
    <w:lvl w:ilvl="2" w:tplc="AF1429A4" w:tentative="1">
      <w:start w:val="1"/>
      <w:numFmt w:val="bullet"/>
      <w:lvlText w:val="•"/>
      <w:lvlJc w:val="left"/>
      <w:pPr>
        <w:tabs>
          <w:tab w:val="num" w:pos="2160"/>
        </w:tabs>
        <w:ind w:left="2160" w:hanging="360"/>
      </w:pPr>
      <w:rPr>
        <w:rFonts w:ascii="Times New Roman" w:hAnsi="Times New Roman" w:hint="default"/>
      </w:rPr>
    </w:lvl>
    <w:lvl w:ilvl="3" w:tplc="EAD827B0" w:tentative="1">
      <w:start w:val="1"/>
      <w:numFmt w:val="bullet"/>
      <w:lvlText w:val="•"/>
      <w:lvlJc w:val="left"/>
      <w:pPr>
        <w:tabs>
          <w:tab w:val="num" w:pos="2880"/>
        </w:tabs>
        <w:ind w:left="2880" w:hanging="360"/>
      </w:pPr>
      <w:rPr>
        <w:rFonts w:ascii="Times New Roman" w:hAnsi="Times New Roman" w:hint="default"/>
      </w:rPr>
    </w:lvl>
    <w:lvl w:ilvl="4" w:tplc="142882A2" w:tentative="1">
      <w:start w:val="1"/>
      <w:numFmt w:val="bullet"/>
      <w:lvlText w:val="•"/>
      <w:lvlJc w:val="left"/>
      <w:pPr>
        <w:tabs>
          <w:tab w:val="num" w:pos="3600"/>
        </w:tabs>
        <w:ind w:left="3600" w:hanging="360"/>
      </w:pPr>
      <w:rPr>
        <w:rFonts w:ascii="Times New Roman" w:hAnsi="Times New Roman" w:hint="default"/>
      </w:rPr>
    </w:lvl>
    <w:lvl w:ilvl="5" w:tplc="F24C13D8" w:tentative="1">
      <w:start w:val="1"/>
      <w:numFmt w:val="bullet"/>
      <w:lvlText w:val="•"/>
      <w:lvlJc w:val="left"/>
      <w:pPr>
        <w:tabs>
          <w:tab w:val="num" w:pos="4320"/>
        </w:tabs>
        <w:ind w:left="4320" w:hanging="360"/>
      </w:pPr>
      <w:rPr>
        <w:rFonts w:ascii="Times New Roman" w:hAnsi="Times New Roman" w:hint="default"/>
      </w:rPr>
    </w:lvl>
    <w:lvl w:ilvl="6" w:tplc="B20AB612" w:tentative="1">
      <w:start w:val="1"/>
      <w:numFmt w:val="bullet"/>
      <w:lvlText w:val="•"/>
      <w:lvlJc w:val="left"/>
      <w:pPr>
        <w:tabs>
          <w:tab w:val="num" w:pos="5040"/>
        </w:tabs>
        <w:ind w:left="5040" w:hanging="360"/>
      </w:pPr>
      <w:rPr>
        <w:rFonts w:ascii="Times New Roman" w:hAnsi="Times New Roman" w:hint="default"/>
      </w:rPr>
    </w:lvl>
    <w:lvl w:ilvl="7" w:tplc="7C1CCA46" w:tentative="1">
      <w:start w:val="1"/>
      <w:numFmt w:val="bullet"/>
      <w:lvlText w:val="•"/>
      <w:lvlJc w:val="left"/>
      <w:pPr>
        <w:tabs>
          <w:tab w:val="num" w:pos="5760"/>
        </w:tabs>
        <w:ind w:left="5760" w:hanging="360"/>
      </w:pPr>
      <w:rPr>
        <w:rFonts w:ascii="Times New Roman" w:hAnsi="Times New Roman" w:hint="default"/>
      </w:rPr>
    </w:lvl>
    <w:lvl w:ilvl="8" w:tplc="57B429D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7A20E16"/>
    <w:multiLevelType w:val="hybridMultilevel"/>
    <w:tmpl w:val="227C6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DD4464"/>
    <w:multiLevelType w:val="hybridMultilevel"/>
    <w:tmpl w:val="F954D27C"/>
    <w:lvl w:ilvl="0" w:tplc="50DC7A9E">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456B3"/>
    <w:multiLevelType w:val="hybridMultilevel"/>
    <w:tmpl w:val="ACD8789A"/>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709545AE"/>
    <w:multiLevelType w:val="hybridMultilevel"/>
    <w:tmpl w:val="D314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12270EE"/>
    <w:multiLevelType w:val="hybridMultilevel"/>
    <w:tmpl w:val="76261E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5FD4769"/>
    <w:multiLevelType w:val="multilevel"/>
    <w:tmpl w:val="BA8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4362FA"/>
    <w:multiLevelType w:val="hybridMultilevel"/>
    <w:tmpl w:val="BD32C1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9092EC0"/>
    <w:multiLevelType w:val="hybridMultilevel"/>
    <w:tmpl w:val="6F9E9940"/>
    <w:lvl w:ilvl="0" w:tplc="C0C83DFC">
      <w:start w:val="1"/>
      <w:numFmt w:val="bullet"/>
      <w:lvlText w:val="•"/>
      <w:lvlJc w:val="left"/>
      <w:pPr>
        <w:tabs>
          <w:tab w:val="num" w:pos="720"/>
        </w:tabs>
        <w:ind w:left="720" w:hanging="360"/>
      </w:pPr>
      <w:rPr>
        <w:rFonts w:ascii="Times New Roman" w:hAnsi="Times New Roman" w:hint="default"/>
      </w:rPr>
    </w:lvl>
    <w:lvl w:ilvl="1" w:tplc="6D76A348" w:tentative="1">
      <w:start w:val="1"/>
      <w:numFmt w:val="bullet"/>
      <w:lvlText w:val="•"/>
      <w:lvlJc w:val="left"/>
      <w:pPr>
        <w:tabs>
          <w:tab w:val="num" w:pos="1440"/>
        </w:tabs>
        <w:ind w:left="1440" w:hanging="360"/>
      </w:pPr>
      <w:rPr>
        <w:rFonts w:ascii="Times New Roman" w:hAnsi="Times New Roman" w:hint="default"/>
      </w:rPr>
    </w:lvl>
    <w:lvl w:ilvl="2" w:tplc="68889B04" w:tentative="1">
      <w:start w:val="1"/>
      <w:numFmt w:val="bullet"/>
      <w:lvlText w:val="•"/>
      <w:lvlJc w:val="left"/>
      <w:pPr>
        <w:tabs>
          <w:tab w:val="num" w:pos="2160"/>
        </w:tabs>
        <w:ind w:left="2160" w:hanging="360"/>
      </w:pPr>
      <w:rPr>
        <w:rFonts w:ascii="Times New Roman" w:hAnsi="Times New Roman" w:hint="default"/>
      </w:rPr>
    </w:lvl>
    <w:lvl w:ilvl="3" w:tplc="7870E810" w:tentative="1">
      <w:start w:val="1"/>
      <w:numFmt w:val="bullet"/>
      <w:lvlText w:val="•"/>
      <w:lvlJc w:val="left"/>
      <w:pPr>
        <w:tabs>
          <w:tab w:val="num" w:pos="2880"/>
        </w:tabs>
        <w:ind w:left="2880" w:hanging="360"/>
      </w:pPr>
      <w:rPr>
        <w:rFonts w:ascii="Times New Roman" w:hAnsi="Times New Roman" w:hint="default"/>
      </w:rPr>
    </w:lvl>
    <w:lvl w:ilvl="4" w:tplc="66F8CEE2" w:tentative="1">
      <w:start w:val="1"/>
      <w:numFmt w:val="bullet"/>
      <w:lvlText w:val="•"/>
      <w:lvlJc w:val="left"/>
      <w:pPr>
        <w:tabs>
          <w:tab w:val="num" w:pos="3600"/>
        </w:tabs>
        <w:ind w:left="3600" w:hanging="360"/>
      </w:pPr>
      <w:rPr>
        <w:rFonts w:ascii="Times New Roman" w:hAnsi="Times New Roman" w:hint="default"/>
      </w:rPr>
    </w:lvl>
    <w:lvl w:ilvl="5" w:tplc="3FDE8578" w:tentative="1">
      <w:start w:val="1"/>
      <w:numFmt w:val="bullet"/>
      <w:lvlText w:val="•"/>
      <w:lvlJc w:val="left"/>
      <w:pPr>
        <w:tabs>
          <w:tab w:val="num" w:pos="4320"/>
        </w:tabs>
        <w:ind w:left="4320" w:hanging="360"/>
      </w:pPr>
      <w:rPr>
        <w:rFonts w:ascii="Times New Roman" w:hAnsi="Times New Roman" w:hint="default"/>
      </w:rPr>
    </w:lvl>
    <w:lvl w:ilvl="6" w:tplc="AD52B476" w:tentative="1">
      <w:start w:val="1"/>
      <w:numFmt w:val="bullet"/>
      <w:lvlText w:val="•"/>
      <w:lvlJc w:val="left"/>
      <w:pPr>
        <w:tabs>
          <w:tab w:val="num" w:pos="5040"/>
        </w:tabs>
        <w:ind w:left="5040" w:hanging="360"/>
      </w:pPr>
      <w:rPr>
        <w:rFonts w:ascii="Times New Roman" w:hAnsi="Times New Roman" w:hint="default"/>
      </w:rPr>
    </w:lvl>
    <w:lvl w:ilvl="7" w:tplc="C7582E06" w:tentative="1">
      <w:start w:val="1"/>
      <w:numFmt w:val="bullet"/>
      <w:lvlText w:val="•"/>
      <w:lvlJc w:val="left"/>
      <w:pPr>
        <w:tabs>
          <w:tab w:val="num" w:pos="5760"/>
        </w:tabs>
        <w:ind w:left="5760" w:hanging="360"/>
      </w:pPr>
      <w:rPr>
        <w:rFonts w:ascii="Times New Roman" w:hAnsi="Times New Roman" w:hint="default"/>
      </w:rPr>
    </w:lvl>
    <w:lvl w:ilvl="8" w:tplc="1D36F23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AE0234B"/>
    <w:multiLevelType w:val="hybridMultilevel"/>
    <w:tmpl w:val="27E6FD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7">
    <w:nsid w:val="7EE2014D"/>
    <w:multiLevelType w:val="hybridMultilevel"/>
    <w:tmpl w:val="0CB8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36"/>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3"/>
  </w:num>
  <w:num w:numId="8">
    <w:abstractNumId w:val="5"/>
  </w:num>
  <w:num w:numId="9">
    <w:abstractNumId w:val="4"/>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2"/>
  </w:num>
  <w:num w:numId="13">
    <w:abstractNumId w:val="28"/>
  </w:num>
  <w:num w:numId="14">
    <w:abstractNumId w:val="3"/>
  </w:num>
  <w:num w:numId="15">
    <w:abstractNumId w:val="8"/>
  </w:num>
  <w:num w:numId="16">
    <w:abstractNumId w:val="29"/>
  </w:num>
  <w:num w:numId="17">
    <w:abstractNumId w:val="11"/>
  </w:num>
  <w:num w:numId="18">
    <w:abstractNumId w:val="34"/>
  </w:num>
  <w:num w:numId="19">
    <w:abstractNumId w:val="27"/>
  </w:num>
  <w:num w:numId="20">
    <w:abstractNumId w:val="17"/>
  </w:num>
  <w:num w:numId="21">
    <w:abstractNumId w:val="22"/>
  </w:num>
  <w:num w:numId="22">
    <w:abstractNumId w:val="1"/>
  </w:num>
  <w:num w:numId="23">
    <w:abstractNumId w:val="24"/>
  </w:num>
  <w:num w:numId="24">
    <w:abstractNumId w:val="23"/>
  </w:num>
  <w:num w:numId="25">
    <w:abstractNumId w:val="26"/>
  </w:num>
  <w:num w:numId="26">
    <w:abstractNumId w:val="35"/>
  </w:num>
  <w:num w:numId="27">
    <w:abstractNumId w:val="16"/>
  </w:num>
  <w:num w:numId="28">
    <w:abstractNumId w:val="6"/>
  </w:num>
  <w:num w:numId="29">
    <w:abstractNumId w:val="9"/>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14"/>
  </w:num>
  <w:num w:numId="34">
    <w:abstractNumId w:val="21"/>
  </w:num>
  <w:num w:numId="35">
    <w:abstractNumId w:val="19"/>
  </w:num>
  <w:num w:numId="36">
    <w:abstractNumId w:val="15"/>
  </w:num>
  <w:num w:numId="37">
    <w:abstractNumId w:val="33"/>
  </w:num>
  <w:num w:numId="38">
    <w:abstractNumId w:val="10"/>
  </w:num>
  <w:num w:numId="39">
    <w:abstractNumId w:val="20"/>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94210">
      <o:colormenu v:ext="edit" strokecolor="#c00000"/>
    </o:shapedefaults>
    <o:shapelayout v:ext="edit">
      <o:idmap v:ext="edit" data="78"/>
      <o:rules v:ext="edit">
        <o:r id="V:Rule2" type="connector" idref="#_x0000_s79876"/>
      </o:rules>
    </o:shapelayout>
  </w:hdrShapeDefaults>
  <w:footnotePr>
    <w:footnote w:id="-1"/>
    <w:footnote w:id="0"/>
  </w:footnotePr>
  <w:endnotePr>
    <w:endnote w:id="-1"/>
    <w:endnote w:id="0"/>
  </w:endnotePr>
  <w:compat/>
  <w:rsids>
    <w:rsidRoot w:val="00441D61"/>
    <w:rsid w:val="00010D5D"/>
    <w:rsid w:val="00024A85"/>
    <w:rsid w:val="00024C4E"/>
    <w:rsid w:val="000F0CD9"/>
    <w:rsid w:val="00120187"/>
    <w:rsid w:val="0013793A"/>
    <w:rsid w:val="0015364D"/>
    <w:rsid w:val="00167834"/>
    <w:rsid w:val="001B4F06"/>
    <w:rsid w:val="001C2BF2"/>
    <w:rsid w:val="001C32FF"/>
    <w:rsid w:val="001C5869"/>
    <w:rsid w:val="00241E2A"/>
    <w:rsid w:val="00247CDB"/>
    <w:rsid w:val="002674E6"/>
    <w:rsid w:val="002A183B"/>
    <w:rsid w:val="002A3FF1"/>
    <w:rsid w:val="002B2D4C"/>
    <w:rsid w:val="002B594E"/>
    <w:rsid w:val="002B7782"/>
    <w:rsid w:val="002C5048"/>
    <w:rsid w:val="002C7769"/>
    <w:rsid w:val="00304141"/>
    <w:rsid w:val="00343441"/>
    <w:rsid w:val="003608FA"/>
    <w:rsid w:val="00361481"/>
    <w:rsid w:val="0039218E"/>
    <w:rsid w:val="003A0574"/>
    <w:rsid w:val="003B2162"/>
    <w:rsid w:val="003B57E1"/>
    <w:rsid w:val="003D1951"/>
    <w:rsid w:val="00400610"/>
    <w:rsid w:val="00401211"/>
    <w:rsid w:val="00415237"/>
    <w:rsid w:val="00440E9E"/>
    <w:rsid w:val="00441004"/>
    <w:rsid w:val="00441D61"/>
    <w:rsid w:val="004642F0"/>
    <w:rsid w:val="00492829"/>
    <w:rsid w:val="004A248C"/>
    <w:rsid w:val="004A56D8"/>
    <w:rsid w:val="004B09EE"/>
    <w:rsid w:val="004B3DD1"/>
    <w:rsid w:val="004B71CD"/>
    <w:rsid w:val="004C2DB6"/>
    <w:rsid w:val="004E61BD"/>
    <w:rsid w:val="004F2B20"/>
    <w:rsid w:val="004F36D5"/>
    <w:rsid w:val="0050594B"/>
    <w:rsid w:val="005215CA"/>
    <w:rsid w:val="00522886"/>
    <w:rsid w:val="00522B1C"/>
    <w:rsid w:val="00541F2A"/>
    <w:rsid w:val="0054231B"/>
    <w:rsid w:val="005535E4"/>
    <w:rsid w:val="0057778D"/>
    <w:rsid w:val="00582B05"/>
    <w:rsid w:val="00583AA6"/>
    <w:rsid w:val="00584331"/>
    <w:rsid w:val="005B17F9"/>
    <w:rsid w:val="005B58D8"/>
    <w:rsid w:val="005B7DEA"/>
    <w:rsid w:val="005C7022"/>
    <w:rsid w:val="00604DC1"/>
    <w:rsid w:val="006304E3"/>
    <w:rsid w:val="00636AF6"/>
    <w:rsid w:val="00651BE5"/>
    <w:rsid w:val="00683E80"/>
    <w:rsid w:val="00695A2F"/>
    <w:rsid w:val="006D0ECA"/>
    <w:rsid w:val="006E01FA"/>
    <w:rsid w:val="006F17C6"/>
    <w:rsid w:val="00703EBB"/>
    <w:rsid w:val="00712460"/>
    <w:rsid w:val="00723955"/>
    <w:rsid w:val="007604E9"/>
    <w:rsid w:val="00777EED"/>
    <w:rsid w:val="0078510A"/>
    <w:rsid w:val="00787807"/>
    <w:rsid w:val="007B7858"/>
    <w:rsid w:val="007C544F"/>
    <w:rsid w:val="007D292C"/>
    <w:rsid w:val="007E19AF"/>
    <w:rsid w:val="007E4C11"/>
    <w:rsid w:val="007F1662"/>
    <w:rsid w:val="0082047A"/>
    <w:rsid w:val="008471EB"/>
    <w:rsid w:val="00857DB4"/>
    <w:rsid w:val="008820B5"/>
    <w:rsid w:val="00886DA5"/>
    <w:rsid w:val="008875CF"/>
    <w:rsid w:val="008C6F22"/>
    <w:rsid w:val="008D16D6"/>
    <w:rsid w:val="00975EAF"/>
    <w:rsid w:val="00984B11"/>
    <w:rsid w:val="009C0449"/>
    <w:rsid w:val="009F0380"/>
    <w:rsid w:val="009F5FE4"/>
    <w:rsid w:val="00A3642B"/>
    <w:rsid w:val="00A76DA9"/>
    <w:rsid w:val="00A918E7"/>
    <w:rsid w:val="00AA14F9"/>
    <w:rsid w:val="00AA6E83"/>
    <w:rsid w:val="00AD39DD"/>
    <w:rsid w:val="00AE4622"/>
    <w:rsid w:val="00B0005F"/>
    <w:rsid w:val="00B2081C"/>
    <w:rsid w:val="00B20AB6"/>
    <w:rsid w:val="00B2218A"/>
    <w:rsid w:val="00B56A3A"/>
    <w:rsid w:val="00B73DA1"/>
    <w:rsid w:val="00BA1926"/>
    <w:rsid w:val="00BA7638"/>
    <w:rsid w:val="00CA14F5"/>
    <w:rsid w:val="00D02505"/>
    <w:rsid w:val="00D048D3"/>
    <w:rsid w:val="00D0790E"/>
    <w:rsid w:val="00D11AC8"/>
    <w:rsid w:val="00D27F64"/>
    <w:rsid w:val="00D329CF"/>
    <w:rsid w:val="00D75046"/>
    <w:rsid w:val="00D76D99"/>
    <w:rsid w:val="00DA3BA2"/>
    <w:rsid w:val="00DE2B5E"/>
    <w:rsid w:val="00DE394D"/>
    <w:rsid w:val="00DE4A50"/>
    <w:rsid w:val="00E045F2"/>
    <w:rsid w:val="00E46103"/>
    <w:rsid w:val="00E543D9"/>
    <w:rsid w:val="00E642B6"/>
    <w:rsid w:val="00E774C3"/>
    <w:rsid w:val="00EA7920"/>
    <w:rsid w:val="00EB4C7A"/>
    <w:rsid w:val="00EB7FA0"/>
    <w:rsid w:val="00ED5F4C"/>
    <w:rsid w:val="00ED7ED8"/>
    <w:rsid w:val="00EE3D59"/>
    <w:rsid w:val="00EF0931"/>
    <w:rsid w:val="00EF7275"/>
    <w:rsid w:val="00F35590"/>
    <w:rsid w:val="00F371BC"/>
    <w:rsid w:val="00F55A2E"/>
    <w:rsid w:val="00F60CD2"/>
    <w:rsid w:val="00F726E2"/>
    <w:rsid w:val="00F96054"/>
    <w:rsid w:val="00FA7443"/>
    <w:rsid w:val="00FE6F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Simple 3" w:uiPriority="0"/>
    <w:lsdException w:name="Table Column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3A"/>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60C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qFormat/>
    <w:rsid w:val="005B58D8"/>
    <w:pPr>
      <w:spacing w:after="240" w:line="300" w:lineRule="atLeast"/>
      <w:outlineLvl w:val="1"/>
    </w:pPr>
    <w:rPr>
      <w:rFonts w:ascii="Verdana" w:hAnsi="Verdana"/>
      <w:b/>
      <w:bCs/>
      <w:color w:val="6B7F9E"/>
    </w:rPr>
  </w:style>
  <w:style w:type="paragraph" w:styleId="4">
    <w:name w:val="heading 4"/>
    <w:basedOn w:val="a"/>
    <w:next w:val="a"/>
    <w:link w:val="4Char"/>
    <w:uiPriority w:val="9"/>
    <w:semiHidden/>
    <w:unhideWhenUsed/>
    <w:qFormat/>
    <w:rsid w:val="002674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441D61"/>
    <w:rPr>
      <w:rFonts w:ascii="Tahoma" w:hAnsi="Tahoma" w:cs="Tahoma"/>
      <w:sz w:val="16"/>
      <w:szCs w:val="16"/>
    </w:rPr>
  </w:style>
  <w:style w:type="character" w:customStyle="1" w:styleId="Char">
    <w:name w:val="Κείμενο πλαισίου Char"/>
    <w:basedOn w:val="a0"/>
    <w:link w:val="a3"/>
    <w:rsid w:val="00441D61"/>
    <w:rPr>
      <w:rFonts w:ascii="Tahoma" w:hAnsi="Tahoma" w:cs="Tahoma"/>
      <w:sz w:val="16"/>
      <w:szCs w:val="16"/>
    </w:rPr>
  </w:style>
  <w:style w:type="paragraph" w:styleId="Web">
    <w:name w:val="Normal (Web)"/>
    <w:basedOn w:val="a"/>
    <w:uiPriority w:val="99"/>
    <w:unhideWhenUsed/>
    <w:rsid w:val="00441D61"/>
    <w:pPr>
      <w:spacing w:before="100" w:beforeAutospacing="1" w:after="119"/>
    </w:pPr>
  </w:style>
  <w:style w:type="paragraph" w:styleId="a4">
    <w:name w:val="header"/>
    <w:basedOn w:val="a"/>
    <w:link w:val="Char0"/>
    <w:unhideWhenUsed/>
    <w:rsid w:val="00D76D99"/>
    <w:pPr>
      <w:tabs>
        <w:tab w:val="center" w:pos="4153"/>
        <w:tab w:val="right" w:pos="8306"/>
      </w:tabs>
    </w:pPr>
  </w:style>
  <w:style w:type="character" w:customStyle="1" w:styleId="Char0">
    <w:name w:val="Κεφαλίδα Char"/>
    <w:basedOn w:val="a0"/>
    <w:link w:val="a4"/>
    <w:uiPriority w:val="99"/>
    <w:rsid w:val="00D76D99"/>
  </w:style>
  <w:style w:type="paragraph" w:styleId="a5">
    <w:name w:val="footer"/>
    <w:basedOn w:val="a"/>
    <w:link w:val="Char1"/>
    <w:unhideWhenUsed/>
    <w:rsid w:val="00D76D99"/>
    <w:pPr>
      <w:tabs>
        <w:tab w:val="center" w:pos="4153"/>
        <w:tab w:val="right" w:pos="8306"/>
      </w:tabs>
    </w:pPr>
  </w:style>
  <w:style w:type="character" w:customStyle="1" w:styleId="Char1">
    <w:name w:val="Υποσέλιδο Char"/>
    <w:basedOn w:val="a0"/>
    <w:link w:val="a5"/>
    <w:rsid w:val="00D76D99"/>
  </w:style>
  <w:style w:type="character" w:customStyle="1" w:styleId="2Char">
    <w:name w:val="Επικεφαλίδα 2 Char"/>
    <w:basedOn w:val="a0"/>
    <w:link w:val="2"/>
    <w:rsid w:val="005B58D8"/>
    <w:rPr>
      <w:rFonts w:ascii="Verdana" w:eastAsia="Times New Roman" w:hAnsi="Verdana" w:cs="Times New Roman"/>
      <w:b/>
      <w:bCs/>
      <w:color w:val="6B7F9E"/>
      <w:sz w:val="24"/>
      <w:szCs w:val="24"/>
      <w:lang w:eastAsia="el-GR"/>
    </w:rPr>
  </w:style>
  <w:style w:type="character" w:styleId="-">
    <w:name w:val="Hyperlink"/>
    <w:basedOn w:val="a0"/>
    <w:unhideWhenUsed/>
    <w:rsid w:val="005B58D8"/>
    <w:rPr>
      <w:strike w:val="0"/>
      <w:dstrike w:val="0"/>
      <w:color w:val="0A3C87"/>
      <w:u w:val="none"/>
      <w:effect w:val="none"/>
    </w:rPr>
  </w:style>
  <w:style w:type="character" w:styleId="a6">
    <w:name w:val="Strong"/>
    <w:basedOn w:val="a0"/>
    <w:uiPriority w:val="22"/>
    <w:qFormat/>
    <w:rsid w:val="005B58D8"/>
    <w:rPr>
      <w:b/>
      <w:bCs/>
      <w:color w:val="000000"/>
    </w:rPr>
  </w:style>
  <w:style w:type="paragraph" w:styleId="a7">
    <w:name w:val="List Paragraph"/>
    <w:basedOn w:val="a"/>
    <w:uiPriority w:val="34"/>
    <w:qFormat/>
    <w:rsid w:val="005B58D8"/>
    <w:pPr>
      <w:ind w:left="720"/>
      <w:contextualSpacing/>
    </w:pPr>
  </w:style>
  <w:style w:type="table" w:styleId="a8">
    <w:name w:val="Table Grid"/>
    <w:basedOn w:val="a1"/>
    <w:rsid w:val="00584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Colorful List Accent 2"/>
    <w:basedOn w:val="a1"/>
    <w:uiPriority w:val="72"/>
    <w:rsid w:val="0058433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a9">
    <w:name w:val="Title"/>
    <w:basedOn w:val="a"/>
    <w:next w:val="a"/>
    <w:link w:val="Char2"/>
    <w:uiPriority w:val="10"/>
    <w:qFormat/>
    <w:rsid w:val="005843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9"/>
    <w:uiPriority w:val="10"/>
    <w:rsid w:val="00584331"/>
    <w:rPr>
      <w:rFonts w:asciiTheme="majorHAnsi" w:eastAsiaTheme="majorEastAsia" w:hAnsiTheme="majorHAnsi" w:cstheme="majorBidi"/>
      <w:color w:val="17365D" w:themeColor="text2" w:themeShade="BF"/>
      <w:spacing w:val="5"/>
      <w:kern w:val="28"/>
      <w:sz w:val="52"/>
      <w:szCs w:val="52"/>
      <w:lang w:eastAsia="el-GR"/>
    </w:rPr>
  </w:style>
  <w:style w:type="character" w:styleId="aa">
    <w:name w:val="Subtle Reference"/>
    <w:basedOn w:val="a0"/>
    <w:uiPriority w:val="31"/>
    <w:qFormat/>
    <w:rsid w:val="00584331"/>
    <w:rPr>
      <w:smallCaps/>
      <w:color w:val="C0504D" w:themeColor="accent2"/>
      <w:u w:val="single"/>
    </w:rPr>
  </w:style>
  <w:style w:type="character" w:styleId="ab">
    <w:name w:val="Intense Reference"/>
    <w:basedOn w:val="a0"/>
    <w:uiPriority w:val="32"/>
    <w:qFormat/>
    <w:rsid w:val="00584331"/>
    <w:rPr>
      <w:b/>
      <w:bCs/>
      <w:smallCaps/>
      <w:color w:val="C0504D" w:themeColor="accent2"/>
      <w:spacing w:val="5"/>
      <w:u w:val="single"/>
    </w:rPr>
  </w:style>
  <w:style w:type="character" w:customStyle="1" w:styleId="4Char">
    <w:name w:val="Επικεφαλίδα 4 Char"/>
    <w:basedOn w:val="a0"/>
    <w:link w:val="4"/>
    <w:uiPriority w:val="9"/>
    <w:semiHidden/>
    <w:rsid w:val="002674E6"/>
    <w:rPr>
      <w:rFonts w:asciiTheme="majorHAnsi" w:eastAsiaTheme="majorEastAsia" w:hAnsiTheme="majorHAnsi" w:cstheme="majorBidi"/>
      <w:b/>
      <w:bCs/>
      <w:i/>
      <w:iCs/>
      <w:color w:val="4F81BD" w:themeColor="accent1"/>
      <w:sz w:val="24"/>
      <w:szCs w:val="24"/>
      <w:lang w:eastAsia="el-GR"/>
    </w:rPr>
  </w:style>
  <w:style w:type="character" w:customStyle="1" w:styleId="1Char">
    <w:name w:val="Επικεφαλίδα 1 Char"/>
    <w:basedOn w:val="a0"/>
    <w:link w:val="1"/>
    <w:uiPriority w:val="9"/>
    <w:rsid w:val="00F60CD2"/>
    <w:rPr>
      <w:rFonts w:asciiTheme="majorHAnsi" w:eastAsiaTheme="majorEastAsia" w:hAnsiTheme="majorHAnsi" w:cstheme="majorBidi"/>
      <w:b/>
      <w:bCs/>
      <w:color w:val="365F91" w:themeColor="accent1" w:themeShade="BF"/>
      <w:sz w:val="28"/>
      <w:szCs w:val="28"/>
      <w:lang w:eastAsia="el-GR"/>
    </w:rPr>
  </w:style>
  <w:style w:type="table" w:styleId="-20">
    <w:name w:val="Light List Accent 2"/>
    <w:basedOn w:val="a1"/>
    <w:uiPriority w:val="61"/>
    <w:rsid w:val="006304E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Shading Accent 4"/>
    <w:basedOn w:val="a1"/>
    <w:uiPriority w:val="60"/>
    <w:rsid w:val="006304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2">
    <w:name w:val="Medium List 1 Accent 2"/>
    <w:basedOn w:val="a1"/>
    <w:uiPriority w:val="65"/>
    <w:rsid w:val="006304E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lrzxr">
    <w:name w:val="lrzxr"/>
    <w:basedOn w:val="a0"/>
    <w:rsid w:val="003B57E1"/>
  </w:style>
  <w:style w:type="character" w:customStyle="1" w:styleId="apple-converted-space">
    <w:name w:val="apple-converted-space"/>
    <w:basedOn w:val="a0"/>
    <w:rsid w:val="003B2162"/>
  </w:style>
  <w:style w:type="table" w:styleId="3">
    <w:name w:val="Table Simple 3"/>
    <w:basedOn w:val="a1"/>
    <w:rsid w:val="003B2162"/>
    <w:pPr>
      <w:spacing w:after="0" w:line="240" w:lineRule="auto"/>
    </w:pPr>
    <w:rPr>
      <w:rFonts w:ascii="Times New Roman" w:eastAsia="Times New Roman" w:hAnsi="Times New Roman" w:cs="Times New Roman"/>
      <w:sz w:val="20"/>
      <w:szCs w:val="20"/>
      <w:lang w:eastAsia="el-G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enhanced-text-titletitle">
    <w:name w:val="enhanced-text-title__title"/>
    <w:basedOn w:val="a0"/>
    <w:rsid w:val="003B2162"/>
  </w:style>
  <w:style w:type="table" w:styleId="10">
    <w:name w:val="Table Columns 1"/>
    <w:basedOn w:val="a1"/>
    <w:rsid w:val="003B2162"/>
    <w:pPr>
      <w:spacing w:after="0" w:line="240" w:lineRule="auto"/>
    </w:pPr>
    <w:rPr>
      <w:rFonts w:ascii="Times New Roman" w:eastAsia="Times New Roman" w:hAnsi="Times New Roman" w:cs="Times New Roman"/>
      <w:b/>
      <w:bCs/>
      <w:sz w:val="20"/>
      <w:szCs w:val="20"/>
      <w:lang w:eastAsia="el-G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98789471">
      <w:bodyDiv w:val="1"/>
      <w:marLeft w:val="0"/>
      <w:marRight w:val="0"/>
      <w:marTop w:val="0"/>
      <w:marBottom w:val="0"/>
      <w:divBdr>
        <w:top w:val="none" w:sz="0" w:space="0" w:color="auto"/>
        <w:left w:val="none" w:sz="0" w:space="0" w:color="auto"/>
        <w:bottom w:val="none" w:sz="0" w:space="0" w:color="auto"/>
        <w:right w:val="none" w:sz="0" w:space="0" w:color="auto"/>
      </w:divBdr>
      <w:divsChild>
        <w:div w:id="397023855">
          <w:marLeft w:val="0"/>
          <w:marRight w:val="0"/>
          <w:marTop w:val="0"/>
          <w:marBottom w:val="0"/>
          <w:divBdr>
            <w:top w:val="none" w:sz="0" w:space="0" w:color="auto"/>
            <w:left w:val="none" w:sz="0" w:space="0" w:color="auto"/>
            <w:bottom w:val="none" w:sz="0" w:space="0" w:color="auto"/>
            <w:right w:val="none" w:sz="0" w:space="0" w:color="auto"/>
          </w:divBdr>
        </w:div>
        <w:div w:id="460730085">
          <w:marLeft w:val="0"/>
          <w:marRight w:val="0"/>
          <w:marTop w:val="0"/>
          <w:marBottom w:val="0"/>
          <w:divBdr>
            <w:top w:val="none" w:sz="0" w:space="0" w:color="auto"/>
            <w:left w:val="none" w:sz="0" w:space="0" w:color="auto"/>
            <w:bottom w:val="none" w:sz="0" w:space="0" w:color="auto"/>
            <w:right w:val="none" w:sz="0" w:space="0" w:color="auto"/>
          </w:divBdr>
        </w:div>
        <w:div w:id="573322491">
          <w:marLeft w:val="0"/>
          <w:marRight w:val="0"/>
          <w:marTop w:val="0"/>
          <w:marBottom w:val="0"/>
          <w:divBdr>
            <w:top w:val="none" w:sz="0" w:space="0" w:color="auto"/>
            <w:left w:val="none" w:sz="0" w:space="0" w:color="auto"/>
            <w:bottom w:val="none" w:sz="0" w:space="0" w:color="auto"/>
            <w:right w:val="none" w:sz="0" w:space="0" w:color="auto"/>
          </w:divBdr>
        </w:div>
      </w:divsChild>
    </w:div>
    <w:div w:id="424423006">
      <w:bodyDiv w:val="1"/>
      <w:marLeft w:val="0"/>
      <w:marRight w:val="0"/>
      <w:marTop w:val="0"/>
      <w:marBottom w:val="0"/>
      <w:divBdr>
        <w:top w:val="none" w:sz="0" w:space="0" w:color="auto"/>
        <w:left w:val="none" w:sz="0" w:space="0" w:color="auto"/>
        <w:bottom w:val="none" w:sz="0" w:space="0" w:color="auto"/>
        <w:right w:val="none" w:sz="0" w:space="0" w:color="auto"/>
      </w:divBdr>
    </w:div>
    <w:div w:id="780993067">
      <w:bodyDiv w:val="1"/>
      <w:marLeft w:val="0"/>
      <w:marRight w:val="0"/>
      <w:marTop w:val="0"/>
      <w:marBottom w:val="0"/>
      <w:divBdr>
        <w:top w:val="none" w:sz="0" w:space="0" w:color="auto"/>
        <w:left w:val="none" w:sz="0" w:space="0" w:color="auto"/>
        <w:bottom w:val="none" w:sz="0" w:space="0" w:color="auto"/>
        <w:right w:val="none" w:sz="0" w:space="0" w:color="auto"/>
      </w:divBdr>
      <w:divsChild>
        <w:div w:id="1298993019">
          <w:marLeft w:val="0"/>
          <w:marRight w:val="0"/>
          <w:marTop w:val="0"/>
          <w:marBottom w:val="0"/>
          <w:divBdr>
            <w:top w:val="none" w:sz="0" w:space="0" w:color="auto"/>
            <w:left w:val="none" w:sz="0" w:space="0" w:color="auto"/>
            <w:bottom w:val="none" w:sz="0" w:space="0" w:color="auto"/>
            <w:right w:val="none" w:sz="0" w:space="0" w:color="auto"/>
          </w:divBdr>
        </w:div>
        <w:div w:id="1608541439">
          <w:marLeft w:val="0"/>
          <w:marRight w:val="0"/>
          <w:marTop w:val="0"/>
          <w:marBottom w:val="0"/>
          <w:divBdr>
            <w:top w:val="none" w:sz="0" w:space="0" w:color="auto"/>
            <w:left w:val="none" w:sz="0" w:space="0" w:color="auto"/>
            <w:bottom w:val="none" w:sz="0" w:space="0" w:color="auto"/>
            <w:right w:val="none" w:sz="0" w:space="0" w:color="auto"/>
          </w:divBdr>
        </w:div>
      </w:divsChild>
    </w:div>
    <w:div w:id="1814105563">
      <w:bodyDiv w:val="1"/>
      <w:marLeft w:val="0"/>
      <w:marRight w:val="0"/>
      <w:marTop w:val="0"/>
      <w:marBottom w:val="0"/>
      <w:divBdr>
        <w:top w:val="none" w:sz="0" w:space="0" w:color="auto"/>
        <w:left w:val="none" w:sz="0" w:space="0" w:color="auto"/>
        <w:bottom w:val="none" w:sz="0" w:space="0" w:color="auto"/>
        <w:right w:val="none" w:sz="0" w:space="0" w:color="auto"/>
      </w:divBdr>
    </w:div>
    <w:div w:id="2032992305">
      <w:bodyDiv w:val="1"/>
      <w:marLeft w:val="0"/>
      <w:marRight w:val="0"/>
      <w:marTop w:val="0"/>
      <w:marBottom w:val="0"/>
      <w:divBdr>
        <w:top w:val="none" w:sz="0" w:space="0" w:color="auto"/>
        <w:left w:val="none" w:sz="0" w:space="0" w:color="auto"/>
        <w:bottom w:val="none" w:sz="0" w:space="0" w:color="auto"/>
        <w:right w:val="none" w:sz="0" w:space="0" w:color="auto"/>
      </w:divBdr>
    </w:div>
    <w:div w:id="2035567399">
      <w:bodyDiv w:val="1"/>
      <w:marLeft w:val="0"/>
      <w:marRight w:val="0"/>
      <w:marTop w:val="0"/>
      <w:marBottom w:val="0"/>
      <w:divBdr>
        <w:top w:val="none" w:sz="0" w:space="0" w:color="auto"/>
        <w:left w:val="none" w:sz="0" w:space="0" w:color="auto"/>
        <w:bottom w:val="none" w:sz="0" w:space="0" w:color="auto"/>
        <w:right w:val="none" w:sz="0" w:space="0" w:color="auto"/>
      </w:divBdr>
    </w:div>
    <w:div w:id="20410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s://el.wikipedia.org/w/index.php?title=%CE%95%CE%B8%CE%BD%CE%B9%CE%BA%CF%8C_%CE%99%CF%83%CF%84%CE%BF%CF%81%CE%B9%CE%BA%CF%8C_%CE%9F%CF%81%CF%8C%CF%83%CE%B7%CE%BC%CE%BF_%CE%A0%CE%BF%CE%BB%CE%B9%CF%84%CE%B9%CE%BA%CE%AE%CF%82_%CE%9C%CE%B7%CF%87%CE%B1%CE%BD%CE%B9%CE%BA%CE%AE%CF%82&amp;action=edit&amp;redlink=1" TargetMode="External"/><Relationship Id="rId34" Type="http://schemas.openxmlformats.org/officeDocument/2006/relationships/image" Target="media/image2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l.wikipedia.org/w/index.php?title=%CE%95%CE%B8%CE%BD%CE%B9%CE%BA%CF%8C_%CE%99%CF%83%CF%84%CE%BF%CF%81%CE%B9%CE%BA%CF%8C_%CE%9F%CF%81%CF%8C%CF%83%CE%B7%CE%BC%CE%BF&amp;action=edit&amp;redlink=1" TargetMode="External"/><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hyperlink" Target="https://el.wikipedia.org/wiki/%CE%9D%CE%AD%CE%B1_%CE%A5%CF%8C%CF%81%CE%BA%CE%B7" TargetMode="External"/><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hyperlink" Target="mailto:info@fastravel.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5C950-934A-4B5C-87DB-3EB5D89C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5792</Words>
  <Characters>31283</Characters>
  <Application>Microsoft Office Word</Application>
  <DocSecurity>0</DocSecurity>
  <Lines>260</Lines>
  <Paragraphs>74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VERO</cp:lastModifiedBy>
  <cp:revision>2</cp:revision>
  <cp:lastPrinted>2019-09-30T12:38:00Z</cp:lastPrinted>
  <dcterms:created xsi:type="dcterms:W3CDTF">2021-11-19T10:44:00Z</dcterms:created>
  <dcterms:modified xsi:type="dcterms:W3CDTF">2021-11-19T10:44:00Z</dcterms:modified>
</cp:coreProperties>
</file>